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CN"/>
        </w:rPr>
        <w:t xml:space="preserve">      </w:t>
      </w:r>
      <w:r>
        <w:rPr>
          <w:rFonts w:hint="eastAsia"/>
        </w:rPr>
        <w:t>中</w:t>
      </w:r>
      <w:r>
        <w:rPr>
          <w:rFonts w:hint="eastAsia"/>
          <w:u w:val="single"/>
        </w:rPr>
        <w:t>（</w:t>
      </w:r>
      <w:r>
        <w:rPr>
          <w:rFonts w:hint="eastAsia"/>
          <w:u w:val="single"/>
          <w:lang w:val="en-US" w:eastAsia="zh-CN"/>
        </w:rPr>
        <w:t>二</w:t>
      </w:r>
      <w:r>
        <w:rPr>
          <w:rFonts w:hint="eastAsia"/>
          <w:u w:val="single"/>
        </w:rPr>
        <w:t>）</w:t>
      </w:r>
      <w:r>
        <w:t xml:space="preserve"> </w:t>
      </w:r>
      <w:r>
        <w:rPr>
          <w:rFonts w:hint="eastAsia"/>
        </w:rPr>
        <w:t>班</w:t>
      </w:r>
      <w:r>
        <w:t xml:space="preserve">     </w:t>
      </w:r>
      <w:r>
        <w:rPr>
          <w:u w:val="single"/>
        </w:rPr>
        <w:t>20</w:t>
      </w:r>
      <w:r>
        <w:rPr>
          <w:rFonts w:hint="eastAsia"/>
          <w:u w:val="single"/>
          <w:lang w:val="en-US" w:eastAsia="zh-CN"/>
        </w:rPr>
        <w:t>23</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u w:val="single"/>
          <w:lang w:val="en-US" w:eastAsia="zh-CN"/>
        </w:rPr>
        <w:t>11</w:t>
      </w:r>
      <w:r>
        <w:rPr>
          <w:rFonts w:hint="eastAsia"/>
        </w:rPr>
        <w:t>月</w:t>
      </w:r>
      <w:r>
        <w:rPr>
          <w:rFonts w:hint="eastAsia"/>
          <w:lang w:val="en-US" w:eastAsia="zh-CN"/>
        </w:rPr>
        <w:t>24</w:t>
      </w:r>
      <w:r>
        <w:rPr>
          <w:rFonts w:hint="eastAsia"/>
        </w:rPr>
        <w:t>日  第</w:t>
      </w:r>
      <w:r>
        <w:rPr>
          <w:rFonts w:hint="eastAsia"/>
          <w:lang w:eastAsia="zh-CN"/>
        </w:rPr>
        <w:t>十二</w:t>
      </w:r>
      <w:r>
        <w:rPr>
          <w:rFonts w:hint="eastAsia"/>
        </w:rPr>
        <w:t>周</w:t>
      </w:r>
    </w:p>
    <w:tbl>
      <w:tblPr>
        <w:tblStyle w:val="5"/>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8" w:hRule="atLeast"/>
        </w:trPr>
        <w:tc>
          <w:tcPr>
            <w:tcW w:w="1377" w:type="dxa"/>
            <w:gridSpan w:val="2"/>
            <w:vMerge w:val="restart"/>
            <w:tcBorders>
              <w:top w:val="single" w:color="auto" w:sz="4" w:space="0"/>
              <w:right w:val="single" w:color="auto" w:sz="4" w:space="0"/>
            </w:tcBorders>
            <w:vAlign w:val="center"/>
          </w:tcPr>
          <w:p>
            <w:pPr>
              <w:pStyle w:val="2"/>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pPr>
              <w:pStyle w:val="2"/>
              <w:spacing w:after="0" w:line="340" w:lineRule="exact"/>
              <w:jc w:val="center"/>
              <w:rPr>
                <w:rFonts w:hint="eastAsia" w:eastAsia="宋体" w:asciiTheme="majorEastAsia" w:hAnsiTheme="majorEastAsia" w:cstheme="majorEastAsia"/>
                <w:b/>
                <w:kern w:val="2"/>
                <w:sz w:val="24"/>
                <w:szCs w:val="24"/>
                <w:lang w:eastAsia="zh-CN"/>
              </w:rPr>
            </w:pPr>
            <w:r>
              <w:rPr>
                <w:rFonts w:hint="eastAsia" w:asciiTheme="majorEastAsia" w:hAnsiTheme="majorEastAsia" w:cstheme="majorEastAsia"/>
                <w:b/>
                <w:kern w:val="2"/>
                <w:sz w:val="21"/>
                <w:szCs w:val="21"/>
                <w:lang w:eastAsia="zh-CN"/>
              </w:rPr>
              <w:t>在秋天里（四）</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幼儿基础分析：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jc w:val="both"/>
              <w:textAlignment w:val="auto"/>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秋天是美丽的季节也是收获的季节，通过前三周的活动，孩子们初步感受到了秋天的美丽，增进了对秋天的了解。通过调查表和分享交流了解到，</w:t>
            </w:r>
            <w:r>
              <w:rPr>
                <w:rFonts w:ascii="Times New Roman" w:hAnsi="Times New Roman" w:eastAsia="宋体" w:cs="Times New Roman"/>
                <w:color w:val="0000FF"/>
                <w:kern w:val="2"/>
                <w:sz w:val="21"/>
                <w:szCs w:val="21"/>
                <w:lang w:val="en-US" w:eastAsia="zh-CN" w:bidi="ar-SA"/>
              </w:rPr>
              <w:t>我们班</w:t>
            </w:r>
            <w:r>
              <w:rPr>
                <w:rFonts w:hint="eastAsia" w:cs="Times New Roman"/>
                <w:color w:val="0000FF"/>
                <w:kern w:val="2"/>
                <w:sz w:val="21"/>
                <w:szCs w:val="21"/>
                <w:lang w:val="en-US" w:eastAsia="zh-CN" w:bidi="ar-SA"/>
              </w:rPr>
              <w:t>13名幼儿在中午散步的时候关注到了种植园地植物的生长变化</w:t>
            </w:r>
            <w:r>
              <w:rPr>
                <w:rFonts w:hint="eastAsia" w:cs="Times New Roman"/>
                <w:color w:val="0000FF"/>
                <w:kern w:val="2"/>
                <w:sz w:val="21"/>
                <w:szCs w:val="21"/>
                <w:lang w:val="en-US" w:eastAsia="zh-CN" w:bidi="ar-SA"/>
              </w:rPr>
              <w:t>；17名幼儿通过每天的午餐播报了解到了很多蔬菜的营养价值；</w:t>
            </w:r>
            <w:r>
              <w:rPr>
                <w:rFonts w:ascii="Times New Roman" w:hAnsi="Times New Roman" w:eastAsia="宋体" w:cs="Times New Roman"/>
                <w:color w:val="0000FF"/>
                <w:kern w:val="2"/>
                <w:sz w:val="21"/>
                <w:szCs w:val="21"/>
                <w:lang w:val="en-US" w:eastAsia="zh-CN" w:bidi="ar-SA"/>
              </w:rPr>
              <w:t>有</w:t>
            </w:r>
            <w:r>
              <w:rPr>
                <w:rFonts w:hint="eastAsia" w:cs="Times New Roman"/>
                <w:color w:val="0000FF"/>
                <w:kern w:val="2"/>
                <w:sz w:val="21"/>
                <w:szCs w:val="21"/>
                <w:lang w:val="en-US" w:eastAsia="zh-CN" w:bidi="ar-SA"/>
              </w:rPr>
              <w:t>4</w:t>
            </w:r>
            <w:r>
              <w:rPr>
                <w:rFonts w:ascii="Times New Roman" w:hAnsi="Times New Roman" w:eastAsia="宋体" w:cs="Times New Roman"/>
                <w:color w:val="0000FF"/>
                <w:kern w:val="2"/>
                <w:sz w:val="21"/>
                <w:szCs w:val="21"/>
                <w:lang w:val="en-US" w:eastAsia="zh-CN" w:bidi="ar-SA"/>
              </w:rPr>
              <w:t>名幼儿有挑食的坏习惯。</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本周，我们将带领幼儿走进</w:t>
            </w:r>
            <w:r>
              <w:rPr>
                <w:rFonts w:hint="eastAsia" w:cs="Times New Roman"/>
                <w:kern w:val="2"/>
                <w:sz w:val="21"/>
                <w:szCs w:val="21"/>
                <w:lang w:val="en-US" w:eastAsia="zh-CN" w:bidi="ar-SA"/>
              </w:rPr>
              <w:t>菜场</w:t>
            </w:r>
            <w:r>
              <w:rPr>
                <w:rFonts w:ascii="Times New Roman" w:hAnsi="Times New Roman" w:eastAsia="宋体" w:cs="Times New Roman"/>
                <w:kern w:val="2"/>
                <w:sz w:val="21"/>
                <w:szCs w:val="21"/>
                <w:lang w:val="en-US" w:eastAsia="zh-CN" w:bidi="ar-SA"/>
              </w:rPr>
              <w:t>，让孩子们感受秋天丰收的快乐，同时提升他们的生活经验</w:t>
            </w:r>
            <w:r>
              <w:rPr>
                <w:rFonts w:hint="eastAsia"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通过认识、了解各种秋天的</w:t>
            </w:r>
            <w:r>
              <w:rPr>
                <w:rFonts w:hint="eastAsia" w:cs="Times New Roman"/>
                <w:kern w:val="2"/>
                <w:sz w:val="21"/>
                <w:szCs w:val="21"/>
                <w:lang w:val="en-US" w:eastAsia="zh-CN" w:bidi="ar-SA"/>
              </w:rPr>
              <w:t>果实</w:t>
            </w:r>
            <w:r>
              <w:rPr>
                <w:rFonts w:ascii="Times New Roman" w:hAnsi="Times New Roman" w:eastAsia="宋体" w:cs="Times New Roman"/>
                <w:kern w:val="2"/>
                <w:sz w:val="21"/>
                <w:szCs w:val="21"/>
                <w:lang w:val="en-US" w:eastAsia="zh-CN" w:bidi="ar-SA"/>
              </w:rPr>
              <w:t>、农作物的同时体验到农民伯伯劳动的艰辛，让孩子们在边走边看中感受秋天的</w:t>
            </w:r>
            <w:r>
              <w:rPr>
                <w:rFonts w:hint="eastAsia" w:cs="Times New Roman"/>
                <w:kern w:val="2"/>
                <w:sz w:val="21"/>
                <w:szCs w:val="21"/>
                <w:lang w:val="en-US" w:eastAsia="zh-CN" w:bidi="ar-SA"/>
              </w:rPr>
              <w:t>美丽</w:t>
            </w:r>
            <w:r>
              <w:rPr>
                <w:rFonts w:ascii="Times New Roman" w:hAnsi="Times New Roman" w:eastAsia="宋体" w:cs="Times New Roman"/>
                <w:kern w:val="2"/>
                <w:sz w:val="21"/>
                <w:szCs w:val="21"/>
                <w:lang w:val="en-US" w:eastAsia="zh-CN" w:bidi="ar-SA"/>
              </w:rPr>
              <w:t xml:space="preserve">景色，体验美丽的秋天带来的快乐和喜悦，并在远足活动中锻炼幼儿不怕辛苦，坚持到底的意志品质。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exact"/>
              <w:ind w:right="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活动目标：                                                                     </w:t>
            </w: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进一步发现秋天</w:t>
            </w:r>
            <w:r>
              <w:rPr>
                <w:rFonts w:hint="eastAsia" w:ascii="Times New Roman" w:hAnsi="Times New Roman" w:cs="Times New Roman"/>
                <w:kern w:val="2"/>
                <w:sz w:val="21"/>
                <w:szCs w:val="21"/>
                <w:lang w:val="en-US" w:eastAsia="zh-CN" w:bidi="ar-SA"/>
              </w:rPr>
              <w:t>菜场</w:t>
            </w:r>
            <w:r>
              <w:rPr>
                <w:rFonts w:ascii="Times New Roman" w:hAnsi="Times New Roman" w:eastAsia="宋体" w:cs="Times New Roman"/>
                <w:kern w:val="2"/>
                <w:sz w:val="21"/>
                <w:szCs w:val="21"/>
                <w:lang w:val="en-US" w:eastAsia="zh-CN" w:bidi="ar-SA"/>
              </w:rPr>
              <w:t xml:space="preserve">的秘密，了解在秋天成熟的蔬菜，感知秋天的美。 </w:t>
            </w:r>
            <w:r>
              <w:rPr>
                <w:rFonts w:hint="eastAsia" w:ascii="Times New Roman" w:hAnsi="Times New Roman" w:cs="Times New Roman"/>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2.会用多种方式表</w:t>
            </w:r>
            <w:r>
              <w:rPr>
                <w:rFonts w:ascii="Times New Roman" w:hAnsi="Times New Roman" w:eastAsia="宋体" w:cs="Times New Roman"/>
                <w:kern w:val="2"/>
                <w:sz w:val="21"/>
                <w:szCs w:val="21"/>
                <w:lang w:val="en-US" w:eastAsia="zh-CN" w:bidi="ar-SA"/>
              </w:rPr>
              <w:t>现秋季</w:t>
            </w:r>
            <w:r>
              <w:rPr>
                <w:rFonts w:hint="eastAsia" w:ascii="Times New Roman" w:hAnsi="Times New Roman" w:cs="Times New Roman"/>
                <w:kern w:val="2"/>
                <w:sz w:val="21"/>
                <w:szCs w:val="21"/>
                <w:lang w:val="en-US" w:eastAsia="zh-CN" w:bidi="ar-SA"/>
              </w:rPr>
              <w:t>丰收的景象</w:t>
            </w:r>
            <w:r>
              <w:rPr>
                <w:rFonts w:ascii="Times New Roman" w:hAnsi="Times New Roman" w:eastAsia="宋体" w:cs="Times New Roman"/>
                <w:kern w:val="2"/>
                <w:sz w:val="21"/>
                <w:szCs w:val="21"/>
                <w:lang w:val="en-US" w:eastAsia="zh-CN" w:bidi="ar-SA"/>
              </w:rPr>
              <w:t>，大胆地进行创造性的活动。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pStyle w:val="4"/>
              <w:keepNext w:val="0"/>
              <w:keepLines w:val="0"/>
              <w:widowControl/>
              <w:suppressLineNumbers w:val="0"/>
              <w:spacing w:before="0" w:beforeAutospacing="1" w:after="0" w:afterAutospacing="1" w:line="300" w:lineRule="atLeast"/>
              <w:ind w:left="0" w:right="0"/>
              <w:rPr>
                <w:rFonts w:hint="eastAsia" w:asciiTheme="minorEastAsia" w:hAnsiTheme="minorEastAsia" w:eastAsiaTheme="minorEastAsia" w:cstheme="minorEastAsia"/>
                <w:color w:val="auto"/>
                <w:sz w:val="21"/>
                <w:szCs w:val="21"/>
                <w:lang w:val="en-US" w:eastAsia="zh-CN"/>
              </w:rPr>
            </w:pPr>
            <w:r>
              <w:rPr>
                <w:sz w:val="21"/>
                <w:szCs w:val="21"/>
              </w:rPr>
              <w:t>1.收集秋天收获的各种蔬菜、农作物的照片，引导幼儿将照片合理布置在各区域，将“秋天的</w:t>
            </w:r>
            <w:r>
              <w:rPr>
                <w:rFonts w:hint="eastAsia"/>
                <w:sz w:val="21"/>
                <w:szCs w:val="21"/>
                <w:lang w:eastAsia="zh-CN"/>
              </w:rPr>
              <w:t>蔬果</w:t>
            </w:r>
            <w:r>
              <w:rPr>
                <w:sz w:val="21"/>
                <w:szCs w:val="21"/>
              </w:rPr>
              <w:t>”带进班级。</w:t>
            </w:r>
            <w:r>
              <w:t xml:space="preserve"> </w:t>
            </w:r>
            <w:r>
              <w:rPr>
                <w:rFonts w:hint="eastAsia"/>
                <w:lang w:val="en-US" w:eastAsia="zh-CN"/>
              </w:rPr>
              <w:t xml:space="preserve">                                                    </w:t>
            </w:r>
            <w:r>
              <w:rPr>
                <w:rFonts w:hint="eastAsia"/>
                <w:sz w:val="21"/>
                <w:szCs w:val="21"/>
                <w:lang w:val="en-US" w:eastAsia="zh-CN"/>
              </w:rPr>
              <w:t>2.</w:t>
            </w:r>
            <w:r>
              <w:rPr>
                <w:sz w:val="21"/>
                <w:szCs w:val="21"/>
              </w:rPr>
              <w:t>自然角提供种植的大蒜、红薯等，供幼儿自主观察、记录；美工区提供田野和各种蔬菜的图片，供幼儿欣赏，并投放纸盘、纸杯、太空泥等制作支架，供幼儿自主学习制作；益智区投放蔬菜图片，供幼儿玩翻翻乐游戏和蔬果拼图游戏；阅读区投放和蔬菜相关的书籍如《秋天的落叶》、《落叶跳舞》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center"/>
          </w:tcPr>
          <w:p>
            <w:pPr>
              <w:pStyle w:val="4"/>
              <w:keepNext w:val="0"/>
              <w:keepLines w:val="0"/>
              <w:widowControl/>
              <w:suppressLineNumbers w:val="0"/>
              <w:spacing w:before="0" w:beforeAutospacing="1" w:after="0" w:afterAutospacing="1" w:line="300" w:lineRule="atLeast"/>
              <w:ind w:left="0" w:right="0"/>
              <w:rPr>
                <w:rFonts w:hint="eastAsia" w:asciiTheme="minorEastAsia" w:hAnsiTheme="minorEastAsia" w:eastAsiaTheme="minorEastAsia" w:cstheme="minorEastAsia"/>
                <w:sz w:val="21"/>
                <w:szCs w:val="21"/>
                <w:lang w:val="en-US" w:eastAsia="zh-CN"/>
              </w:rPr>
            </w:pPr>
            <w:r>
              <w:rPr>
                <w:sz w:val="21"/>
                <w:szCs w:val="21"/>
              </w:rPr>
              <w:t>1.穿适当的衣服，根据自身情况，穿脱衣物并将其整齐的挂于衣帽柜。</w:t>
            </w:r>
            <w:r>
              <w:t xml:space="preserve"> </w:t>
            </w:r>
            <w:r>
              <w:rPr>
                <w:rFonts w:hint="eastAsia"/>
                <w:lang w:val="en-US" w:eastAsia="zh-CN"/>
              </w:rPr>
              <w:t xml:space="preserve">               </w:t>
            </w:r>
            <w:r>
              <w:rPr>
                <w:sz w:val="21"/>
                <w:szCs w:val="21"/>
              </w:rPr>
              <w:t>2.洗手时，能自主把衣袖卷好，不弄湿衣袖。</w:t>
            </w:r>
            <w:r>
              <w:t xml:space="preserve"> </w:t>
            </w:r>
            <w:r>
              <w:rPr>
                <w:rFonts w:hint="eastAsia"/>
                <w:lang w:val="en-US" w:eastAsia="zh-CN"/>
              </w:rPr>
              <w:t xml:space="preserve">                                   </w:t>
            </w:r>
            <w:r>
              <w:rPr>
                <w:sz w:val="21"/>
                <w:szCs w:val="21"/>
              </w:rPr>
              <w:t>3.天气转凉，能加快用餐速度，饭粒掉在地上能及时整理干净。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62"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0000FF"/>
                <w:szCs w:val="21"/>
                <w:lang w:val="en-US" w:eastAsia="zh-CN"/>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ascii="宋体" w:hAnsi="宋体" w:eastAsia="宋体"/>
                <w:color w:val="0000FF"/>
                <w:szCs w:val="21"/>
                <w:lang w:val="en-US" w:eastAsia="zh-CN"/>
              </w:rPr>
              <w:t>李老师关注益智区各类玩具的记录情况；朱老师关注建构区幼儿游戏的情况。</w:t>
            </w:r>
            <w:r>
              <w:rPr>
                <w:rFonts w:hint="eastAsia"/>
                <w:sz w:val="21"/>
                <w:szCs w:val="21"/>
                <w:lang w:val="en-US" w:eastAsia="zh-CN"/>
              </w:rPr>
              <w:t xml:space="preserve">          </w:t>
            </w:r>
            <w:r>
              <w:rPr>
                <w:rFonts w:hint="eastAsia" w:ascii="宋体" w:hAnsi="宋体" w:eastAsia="宋体"/>
                <w:color w:val="0000FF"/>
                <w:szCs w:val="21"/>
                <w:lang w:val="en-US" w:eastAsia="zh-CN"/>
              </w:rPr>
              <w:t>朱老师关注建构区幼儿是否按计划进行建构，游戏中是否专注，通过拍照、视频、今日动态等形式描述幼儿在游戏中的社会交往情况与建构技能的运用情况。</w:t>
            </w:r>
          </w:p>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FF"/>
                <w:kern w:val="2"/>
                <w:sz w:val="21"/>
                <w:szCs w:val="21"/>
              </w:rPr>
            </w:pPr>
            <w:r>
              <w:rPr>
                <w:rFonts w:hint="eastAsia" w:ascii="Times New Roman" w:hAnsi="Times New Roman" w:cs="Times New Roman"/>
                <w:color w:val="0000FF"/>
                <w:kern w:val="2"/>
                <w:sz w:val="21"/>
                <w:szCs w:val="21"/>
              </w:rPr>
              <w:t>益智区：</w:t>
            </w:r>
            <w:r>
              <w:rPr>
                <w:rFonts w:hint="eastAsia" w:cs="Times New Roman"/>
                <w:color w:val="0000FF"/>
                <w:kern w:val="2"/>
                <w:sz w:val="21"/>
                <w:szCs w:val="21"/>
                <w:lang w:val="en-US" w:eastAsia="zh-CN"/>
              </w:rPr>
              <w:t>汽车滑轮道</w:t>
            </w:r>
            <w:r>
              <w:rPr>
                <w:rFonts w:hint="eastAsia" w:ascii="Times New Roman" w:hAnsi="Times New Roman" w:cs="Times New Roman"/>
                <w:color w:val="0000FF"/>
                <w:kern w:val="2"/>
                <w:sz w:val="21"/>
                <w:szCs w:val="21"/>
              </w:rPr>
              <w:t xml:space="preserve">、树叶排序等； </w:t>
            </w:r>
          </w:p>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FF"/>
                <w:kern w:val="2"/>
                <w:sz w:val="21"/>
                <w:szCs w:val="21"/>
              </w:rPr>
            </w:pPr>
            <w:r>
              <w:rPr>
                <w:rFonts w:hint="eastAsia" w:ascii="Times New Roman" w:hAnsi="Times New Roman" w:cs="Times New Roman"/>
                <w:color w:val="0000FF"/>
                <w:kern w:val="2"/>
                <w:sz w:val="21"/>
                <w:szCs w:val="21"/>
              </w:rPr>
              <w:t>美工区：</w:t>
            </w:r>
            <w:r>
              <w:rPr>
                <w:rFonts w:hint="eastAsia" w:cs="Times New Roman"/>
                <w:color w:val="0000FF"/>
                <w:kern w:val="2"/>
                <w:sz w:val="21"/>
                <w:szCs w:val="21"/>
                <w:lang w:val="en-US" w:eastAsia="zh-CN"/>
              </w:rPr>
              <w:t>豆豆创意画</w:t>
            </w:r>
            <w:r>
              <w:rPr>
                <w:rFonts w:hint="eastAsia" w:ascii="Times New Roman" w:hAnsi="Times New Roman" w:cs="Times New Roman"/>
                <w:color w:val="0000FF"/>
                <w:kern w:val="2"/>
                <w:sz w:val="21"/>
                <w:szCs w:val="21"/>
              </w:rPr>
              <w:t>、</w:t>
            </w:r>
            <w:r>
              <w:rPr>
                <w:rFonts w:hint="eastAsia" w:cs="Times New Roman"/>
                <w:color w:val="0000FF"/>
                <w:kern w:val="2"/>
                <w:sz w:val="21"/>
                <w:szCs w:val="21"/>
                <w:lang w:val="en-US" w:eastAsia="zh-CN"/>
              </w:rPr>
              <w:t>我的情绪画</w:t>
            </w:r>
            <w:r>
              <w:rPr>
                <w:rFonts w:hint="eastAsia" w:ascii="Times New Roman" w:hAnsi="Times New Roman" w:cs="Times New Roman"/>
                <w:color w:val="0000FF"/>
                <w:kern w:val="2"/>
                <w:sz w:val="21"/>
                <w:szCs w:val="21"/>
              </w:rPr>
              <w:t xml:space="preserve">； </w:t>
            </w:r>
          </w:p>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FF"/>
                <w:kern w:val="2"/>
                <w:sz w:val="21"/>
                <w:szCs w:val="21"/>
              </w:rPr>
            </w:pPr>
            <w:r>
              <w:rPr>
                <w:rFonts w:hint="eastAsia" w:ascii="Times New Roman" w:hAnsi="Times New Roman" w:cs="Times New Roman"/>
                <w:color w:val="0000FF"/>
                <w:kern w:val="2"/>
                <w:sz w:val="21"/>
                <w:szCs w:val="21"/>
              </w:rPr>
              <w:t>建构区：</w:t>
            </w:r>
            <w:r>
              <w:rPr>
                <w:rFonts w:hint="eastAsia" w:cs="Times New Roman"/>
                <w:color w:val="0000FF"/>
                <w:kern w:val="2"/>
                <w:sz w:val="21"/>
                <w:szCs w:val="21"/>
                <w:lang w:val="en-US" w:eastAsia="zh-CN"/>
              </w:rPr>
              <w:t>各种各样的房子、</w:t>
            </w:r>
            <w:r>
              <w:rPr>
                <w:rFonts w:hint="eastAsia" w:ascii="Times New Roman" w:hAnsi="Times New Roman" w:cs="Times New Roman"/>
                <w:color w:val="0000FF"/>
                <w:kern w:val="2"/>
                <w:sz w:val="21"/>
                <w:szCs w:val="21"/>
              </w:rPr>
              <w:t xml:space="preserve">秋天的树林； </w:t>
            </w:r>
          </w:p>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FF"/>
                <w:kern w:val="2"/>
                <w:sz w:val="21"/>
                <w:szCs w:val="21"/>
              </w:rPr>
            </w:pPr>
            <w:r>
              <w:rPr>
                <w:rFonts w:hint="eastAsia" w:ascii="Times New Roman" w:hAnsi="Times New Roman" w:cs="Times New Roman"/>
                <w:color w:val="0000FF"/>
                <w:kern w:val="2"/>
                <w:sz w:val="21"/>
                <w:szCs w:val="21"/>
              </w:rPr>
              <w:t>科探区：</w:t>
            </w:r>
            <w:r>
              <w:rPr>
                <w:rFonts w:hint="eastAsia" w:cs="Times New Roman"/>
                <w:color w:val="0000FF"/>
                <w:kern w:val="2"/>
                <w:sz w:val="21"/>
                <w:szCs w:val="21"/>
                <w:lang w:val="en-US" w:eastAsia="zh-CN"/>
              </w:rPr>
              <w:t>硬币存水</w:t>
            </w:r>
            <w:r>
              <w:rPr>
                <w:rFonts w:hint="eastAsia" w:ascii="Times New Roman" w:hAnsi="Times New Roman" w:cs="Times New Roman"/>
                <w:color w:val="0000FF"/>
                <w:kern w:val="2"/>
                <w:sz w:val="21"/>
                <w:szCs w:val="21"/>
              </w:rPr>
              <w:t>、</w:t>
            </w:r>
            <w:r>
              <w:rPr>
                <w:rFonts w:hint="eastAsia" w:cs="Times New Roman"/>
                <w:color w:val="0000FF"/>
                <w:kern w:val="2"/>
                <w:sz w:val="21"/>
                <w:szCs w:val="21"/>
                <w:lang w:val="en-US" w:eastAsia="zh-CN"/>
              </w:rPr>
              <w:t>声音的传播</w:t>
            </w:r>
            <w:r>
              <w:rPr>
                <w:rFonts w:hint="eastAsia" w:ascii="Times New Roman" w:hAnsi="Times New Roman" w:cs="Times New Roman"/>
                <w:color w:val="0000FF"/>
                <w:kern w:val="2"/>
                <w:sz w:val="21"/>
                <w:szCs w:val="21"/>
              </w:rPr>
              <w:t xml:space="preserve">； </w:t>
            </w:r>
          </w:p>
          <w:p>
            <w:pPr>
              <w:pStyle w:val="4"/>
              <w:keepNext w:val="0"/>
              <w:keepLines w:val="0"/>
              <w:widowControl/>
              <w:suppressLineNumbers w:val="0"/>
              <w:spacing w:before="0" w:beforeAutospacing="1" w:after="0" w:afterAutospacing="1" w:line="320" w:lineRule="atLeast"/>
              <w:ind w:left="0" w:right="0"/>
              <w:rPr>
                <w:rFonts w:hint="eastAsia"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bCs/>
                <w:szCs w:val="21"/>
                <w:lang w:eastAsia="zh-CN"/>
              </w:rPr>
            </w:pPr>
            <w:r>
              <w:rPr>
                <w:rFonts w:hint="eastAsia" w:ascii="宋体" w:hAnsi="宋体" w:cs="宋体"/>
                <w:b/>
                <w:szCs w:val="21"/>
              </w:rPr>
              <w:t>晴天</w:t>
            </w:r>
            <w:r>
              <w:rPr>
                <w:rFonts w:hint="eastAsia" w:ascii="宋体" w:hAnsi="宋体" w:cs="宋体"/>
                <w:b/>
                <w:szCs w:val="21"/>
                <w:lang w:eastAsia="zh-CN"/>
              </w:rPr>
              <w:t>：</w:t>
            </w:r>
            <w:r>
              <w:rPr>
                <w:rFonts w:hint="eastAsia" w:ascii="宋体" w:hAnsi="宋体" w:cs="宋体"/>
                <w:b w:val="0"/>
                <w:bCs/>
                <w:szCs w:val="21"/>
                <w:lang w:eastAsia="zh-CN"/>
              </w:rPr>
              <w:t>户外混班</w:t>
            </w:r>
            <w:r>
              <w:rPr>
                <w:rFonts w:hint="eastAsia" w:ascii="宋体" w:hAnsi="宋体" w:cs="宋体"/>
                <w:bCs/>
                <w:szCs w:val="21"/>
                <w:lang w:eastAsia="zh-CN"/>
              </w:rPr>
              <w:t>游戏—钻爬区、自选玩具区、平衡区、后滑梯、轮胎区等；</w:t>
            </w:r>
          </w:p>
          <w:p>
            <w:pPr>
              <w:spacing w:line="280" w:lineRule="exact"/>
              <w:rPr>
                <w:rFonts w:hint="eastAsia" w:ascii="宋体" w:hAnsi="宋体" w:eastAsia="宋体" w:cs="宋体"/>
                <w:bCs/>
                <w:kern w:val="2"/>
                <w:sz w:val="21"/>
                <w:szCs w:val="21"/>
                <w:lang w:val="en-US" w:eastAsia="zh-CN" w:bidi="ar-SA"/>
              </w:rPr>
            </w:pPr>
            <w:r>
              <w:rPr>
                <w:rFonts w:hint="eastAsia" w:ascii="宋体" w:hAnsi="宋体" w:cs="宋体"/>
                <w:b/>
                <w:szCs w:val="21"/>
              </w:rPr>
              <w:t>雨天：</w:t>
            </w:r>
            <w:r>
              <w:rPr>
                <w:rFonts w:hint="eastAsia" w:ascii="宋体" w:hAnsi="宋体" w:cs="宋体"/>
                <w:bCs/>
                <w:szCs w:val="21"/>
              </w:rPr>
              <w:t>室内走廊游</w:t>
            </w:r>
            <w:r>
              <w:rPr>
                <w:rFonts w:hint="eastAsia" w:ascii="宋体" w:hAnsi="宋体" w:cs="宋体"/>
                <w:bCs/>
                <w:szCs w:val="21"/>
                <w:lang w:eastAsia="zh-CN"/>
              </w:rPr>
              <w:t>戏—运球、两人三足、铺路过河、运乒乓球、保龄球、夹包跳、走高跷、抢椅子、扔沙包、猜拳走步、投壶等。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4"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1.语言：秋天的画报     2.科学：一篮蔬菜</w:t>
            </w:r>
          </w:p>
          <w:p>
            <w:pPr>
              <w:keepNext w:val="0"/>
              <w:keepLines w:val="0"/>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3.综合：活动前的准备    4.实践活动：去菜场</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leftChars="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5.音乐：买菜             整理活动：整理衣裤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bottom w:val="single" w:color="auto" w:sz="4" w:space="0"/>
              <w:right w:val="single" w:color="auto" w:sz="4" w:space="0"/>
            </w:tcBorders>
            <w:vAlign w:val="center"/>
          </w:tcPr>
          <w:p>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FF"/>
                <w:kern w:val="0"/>
                <w:szCs w:val="21"/>
                <w:lang w:val="en-US" w:eastAsia="zh-CN"/>
              </w:rPr>
              <w:t>声音的传播</w:t>
            </w: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颜色变变变；</w:t>
            </w:r>
            <w:bookmarkStart w:id="0" w:name="_GoBack"/>
            <w:bookmarkEnd w:id="0"/>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FF"/>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FF"/>
                <w:kern w:val="0"/>
                <w:szCs w:val="21"/>
                <w:lang w:val="en-US" w:eastAsia="zh-CN"/>
              </w:rPr>
              <w:t>制作手链</w:t>
            </w:r>
            <w:r>
              <w:rPr>
                <w:rFonts w:hint="eastAsia" w:ascii="宋体" w:hAnsi="宋体" w:cs="宋体"/>
                <w:color w:val="0000FF"/>
                <w:kern w:val="0"/>
                <w:szCs w:val="21"/>
                <w:lang w:eastAsia="zh-CN"/>
              </w:rPr>
              <w:t>、落叶编织</w:t>
            </w:r>
            <w:r>
              <w:rPr>
                <w:rFonts w:hint="eastAsia" w:ascii="宋体" w:hAnsi="宋体" w:cs="宋体"/>
                <w:color w:val="0000FF"/>
                <w:kern w:val="0"/>
                <w:szCs w:val="21"/>
                <w:lang w:val="en-US" w:eastAsia="zh-CN"/>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平衡木、双脚往前跳；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0"/>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美工室：一篮蔬菜</w:t>
            </w:r>
          </w:p>
        </w:tc>
      </w:tr>
    </w:tbl>
    <w:p>
      <w:pPr>
        <w:wordWrap w:val="0"/>
        <w:spacing w:line="310" w:lineRule="exact"/>
        <w:ind w:right="210"/>
        <w:jc w:val="right"/>
        <w:rPr>
          <w:rFonts w:hint="default" w:ascii="宋体" w:hAnsi="宋体"/>
          <w:u w:val="none"/>
          <w:lang w:val="en-US" w:eastAsia="zh-CN"/>
        </w:rPr>
      </w:pPr>
      <w:r>
        <w:rPr>
          <w:rFonts w:hint="eastAsia" w:ascii="宋体" w:hAnsi="宋体"/>
        </w:rPr>
        <w:t>班级老师：</w:t>
      </w:r>
      <w:r>
        <w:rPr>
          <w:rFonts w:hint="eastAsia" w:ascii="宋体" w:hAnsi="宋体"/>
          <w:u w:val="single"/>
          <w:lang w:val="en-US" w:eastAsia="zh-CN"/>
        </w:rPr>
        <w:t>李想、朱一叶</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朱一叶</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840"/>
        <w:jc w:val="right"/>
        <w:textAlignment w:val="auto"/>
        <w:outlineLvl w:val="9"/>
      </w:pPr>
      <w:r>
        <w:rPr>
          <w:rFonts w:hint="default"/>
          <w:lang w:eastAsia="zh-CN"/>
        </w:rPr>
        <w:t xml:space="preserve">  </w:t>
      </w:r>
      <w:r>
        <w:rPr>
          <w:rFonts w:hint="eastAsia"/>
          <w:lang w:val="en-US" w:eastAsia="zh-CN"/>
        </w:rPr>
        <w:t xml:space="preserve">  </w:t>
      </w:r>
      <w:r>
        <w:rPr>
          <w:rFonts w:hint="default"/>
          <w:lang w:eastAsia="zh-CN"/>
        </w:rPr>
        <w:t xml:space="preserve">            </w:t>
      </w:r>
    </w:p>
    <w:sectPr>
      <w:footerReference r:id="rId3" w:type="default"/>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TAzZDI2OTAzNWZiZDIwMmIzYmQwYjM5OGUxZDQifQ=="/>
  </w:docVars>
  <w:rsids>
    <w:rsidRoot w:val="5AFC120A"/>
    <w:rsid w:val="02076624"/>
    <w:rsid w:val="1D734FB0"/>
    <w:rsid w:val="31A51C44"/>
    <w:rsid w:val="35947EAE"/>
    <w:rsid w:val="440D2847"/>
    <w:rsid w:val="4A7C6543"/>
    <w:rsid w:val="4EE47AE8"/>
    <w:rsid w:val="54ED00B7"/>
    <w:rsid w:val="563A74AA"/>
    <w:rsid w:val="56964B22"/>
    <w:rsid w:val="57F3D672"/>
    <w:rsid w:val="58866D7D"/>
    <w:rsid w:val="5AFC120A"/>
    <w:rsid w:val="636D51E0"/>
    <w:rsid w:val="6B4B15DB"/>
    <w:rsid w:val="6E2F6EAC"/>
    <w:rsid w:val="79537B4D"/>
    <w:rsid w:val="7B2350F2"/>
    <w:rsid w:val="B2F7B162"/>
    <w:rsid w:val="EFFA9F47"/>
    <w:rsid w:val="FBAFA288"/>
    <w:rsid w:val="FD7E71FD"/>
    <w:rsid w:val="FDA5D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2019-09-29T02:46:00Z</dcterms:created>
  <dc:creator>Administrator</dc:creator>
  <cp:lastModifiedBy>╭ ♧ ╮</cp:lastModifiedBy>
  <cp:lastPrinted>2023-11-14T00:00:00Z</cp:lastPrinted>
  <dcterms:modified xsi:type="dcterms:W3CDTF">2023-11-17T08:13:59Z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3B53099B61D44B2F8BA176A5E2345B98_12</vt:lpwstr>
  </property>
</Properties>
</file>