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西阆苑小二班班级动态</w:t>
      </w:r>
    </w:p>
    <w:p>
      <w:pPr>
        <w:jc w:val="center"/>
        <w:rPr>
          <w:rFonts w:hint="default" w:ascii="黑体" w:hAnsi="黑体" w:eastAsia="黑体"/>
          <w:b/>
          <w:sz w:val="28"/>
          <w:szCs w:val="28"/>
          <w:lang w:val="en-US" w:eastAsia="zh-CN"/>
        </w:rPr>
      </w:pPr>
      <w:r>
        <w:rPr>
          <w:rFonts w:hint="default" w:ascii="黑体" w:hAnsi="黑体" w:eastAsia="黑体"/>
          <w:b/>
          <w:sz w:val="28"/>
          <w:szCs w:val="28"/>
        </w:rPr>
        <w:t>2023</w:t>
      </w:r>
      <w:r>
        <w:rPr>
          <w:rFonts w:hint="eastAsia" w:ascii="黑体" w:hAnsi="黑体" w:eastAsia="黑体"/>
          <w:b/>
          <w:sz w:val="28"/>
          <w:szCs w:val="28"/>
          <w:lang w:val="en-US" w:eastAsia="zh-Hans"/>
        </w:rPr>
        <w:t>.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11</w:t>
      </w:r>
      <w:r>
        <w:rPr>
          <w:rFonts w:hint="default" w:ascii="黑体" w:hAnsi="黑体" w:eastAsia="黑体"/>
          <w:b/>
          <w:sz w:val="28"/>
          <w:szCs w:val="28"/>
          <w:lang w:val="en-US" w:eastAsia="zh-CN"/>
        </w:rPr>
        <w:t>.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14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577975" cy="1034415"/>
            <wp:effectExtent l="0" t="0" r="22225" b="6985"/>
            <wp:docPr id="8" name="图片 8" descr="IMG_4662(20231009-13131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4662(20231009-131313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77975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spacing w:line="480" w:lineRule="auto"/>
        <w:jc w:val="center"/>
        <w:rPr>
          <w:rFonts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01 来园篇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spacing w:line="480" w:lineRule="auto"/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本班实际22人，今天来园</w: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17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人，</w: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李咏集、陈之昂、杨梓煜、董益嘉、丛天朗在家休息。</w:t>
      </w:r>
    </w:p>
    <w:p>
      <w:pPr>
        <w:spacing w:line="480" w:lineRule="auto"/>
        <w:ind w:firstLine="420" w:firstLineChars="200"/>
        <w:jc w:val="center"/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 xml:space="preserve">02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区域游戏</w:t>
      </w:r>
      <w:r>
        <w:rPr>
          <w:rFonts w:hint="eastAsia" w:asciiTheme="minorEastAsia" w:hAnsiTheme="minorEastAsia"/>
          <w:color w:val="0070C0"/>
        </w:rPr>
        <w:t>】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9"/>
        <w:gridCol w:w="3338"/>
        <w:gridCol w:w="3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spacing w:line="48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3" name="图片 3" descr="/Users/husongyi/Downloads/IMG_6219.JPGIMG_6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husongyi/Downloads/IMG_6219.JPGIMG_621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spacing w:line="48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1" name="图片 11" descr="/Users/husongyi/Downloads/IMG_6220.JPGIMG_6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husongyi/Downloads/IMG_6220.JPGIMG_622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spacing w:line="48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2" name="图片 12" descr="/Users/husongyi/Downloads/IMG_6222.JPGIMG_6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husongyi/Downloads/IMG_6222.JPGIMG_622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spacing w:line="360" w:lineRule="auto"/>
              <w:ind w:firstLine="420" w:firstLineChars="200"/>
              <w:jc w:val="both"/>
              <w:rPr>
                <w:rFonts w:hint="default" w:asciiTheme="minorEastAsia" w:hAnsiTheme="minorEastAsia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  <w:t>于晨栩在学着叠衣服叠裤子。叠衣服：铺一铺，抱一抱，点点头，弯弯腰。叠裤子：铺一铺，折一折，弯弯腰。</w:t>
            </w:r>
          </w:p>
        </w:tc>
        <w:tc>
          <w:tcPr>
            <w:tcW w:w="3171" w:type="dxa"/>
          </w:tcPr>
          <w:p>
            <w:pPr>
              <w:spacing w:line="360" w:lineRule="auto"/>
              <w:ind w:firstLine="420" w:firstLineChars="200"/>
              <w:jc w:val="both"/>
              <w:rPr>
                <w:rFonts w:hint="default" w:asciiTheme="minorEastAsia" w:hAnsiTheme="minorEastAsia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  <w:t>付宇晨在万能工匠用黄色万能点和黄管拼搭了一辆车子，用红管和红色圆片拼搭了一辆长长的公交车。</w:t>
            </w:r>
          </w:p>
        </w:tc>
        <w:tc>
          <w:tcPr>
            <w:tcW w:w="3172" w:type="dxa"/>
          </w:tcPr>
          <w:p>
            <w:pPr>
              <w:spacing w:line="360" w:lineRule="auto"/>
              <w:ind w:firstLine="420" w:firstLineChars="200"/>
              <w:jc w:val="both"/>
              <w:rPr>
                <w:rFonts w:hint="default" w:asciiTheme="minorEastAsia" w:hAnsiTheme="minorEastAsia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  <w:t>陈生冉在美工区用粘土做了自己早饭吃的食物鸡蛋饼，先用蓝色搓圆按压成扁扁的圆饼，再用绿色做葱花装饰。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spacing w:line="240" w:lineRule="auto"/>
              <w:jc w:val="both"/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7" name="图片 17" descr="IMG_6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622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spacing w:line="240" w:lineRule="auto"/>
              <w:ind w:firstLine="420" w:firstLineChars="200"/>
              <w:jc w:val="both"/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8" name="图片 18" descr="IMG_6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622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spacing w:line="240" w:lineRule="auto"/>
              <w:ind w:firstLine="420" w:firstLineChars="200"/>
              <w:jc w:val="both"/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781810" cy="1336675"/>
                  <wp:effectExtent l="0" t="0" r="21590" b="9525"/>
                  <wp:docPr id="19" name="图片 19" descr="IMG_6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622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810" cy="133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spacing w:line="360" w:lineRule="auto"/>
              <w:ind w:firstLine="420" w:firstLineChars="200"/>
              <w:jc w:val="both"/>
              <w:rPr>
                <w:rFonts w:hint="default" w:asciiTheme="minorEastAsia" w:hAnsi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  <w:t>胡心悦在益智区玩平衡小人的游戏，一层一层垒高，保持平衡</w:t>
            </w:r>
          </w:p>
        </w:tc>
        <w:tc>
          <w:tcPr>
            <w:tcW w:w="3171" w:type="dxa"/>
          </w:tcPr>
          <w:p>
            <w:pPr>
              <w:spacing w:line="360" w:lineRule="auto"/>
              <w:ind w:firstLine="420" w:firstLineChars="200"/>
              <w:jc w:val="both"/>
              <w:rPr>
                <w:rFonts w:hint="default" w:asciiTheme="minorEastAsia" w:hAnsi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  <w:t>唐皓程用乐高拼接了一辆小火车。</w:t>
            </w:r>
          </w:p>
        </w:tc>
        <w:tc>
          <w:tcPr>
            <w:tcW w:w="3172" w:type="dxa"/>
          </w:tcPr>
          <w:p>
            <w:pPr>
              <w:spacing w:line="360" w:lineRule="auto"/>
              <w:ind w:firstLine="420" w:firstLineChars="200"/>
              <w:jc w:val="both"/>
              <w:rPr>
                <w:rFonts w:hint="default" w:asciiTheme="minorEastAsia" w:hAnsi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  <w:t>杨梓熠在益智区玩给怪兽宝宝喂食，将食物形状与怪兽嘴巴的形状进行匹配。</w:t>
            </w:r>
          </w:p>
        </w:tc>
      </w:tr>
    </w:tbl>
    <w:p>
      <w:pPr>
        <w:spacing w:line="480" w:lineRule="auto"/>
        <w:jc w:val="center"/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3</w:t>
      </w:r>
      <w:r>
        <w:rPr>
          <w:rFonts w:hint="eastAsia" w:asciiTheme="minorEastAsia" w:hAnsiTheme="minorEastAsia"/>
          <w:b/>
          <w:color w:val="0070C0"/>
        </w:rPr>
        <w:t xml:space="preserve"> 户外篇</w:t>
      </w:r>
      <w:r>
        <w:rPr>
          <w:rFonts w:hint="eastAsia" w:asciiTheme="minorEastAsia" w:hAnsiTheme="minorEastAsia"/>
          <w:b/>
          <w:color w:val="0070C0"/>
          <w:lang w:eastAsia="zh-CN"/>
        </w:rPr>
        <w:t>——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滑滑梯</w:t>
      </w:r>
      <w:r>
        <w:rPr>
          <w:rFonts w:hint="eastAsia" w:asciiTheme="minorEastAsia" w:hAnsiTheme="minorEastAsia"/>
          <w:color w:val="0070C0"/>
        </w:rPr>
        <w:t>】</w:t>
      </w:r>
      <w:bookmarkStart w:id="0" w:name="_GoBack"/>
      <w:bookmarkEnd w:id="0"/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2" name="图片 2" descr="/Users/husongyi/Downloads/IMG_6234.JPGIMG_6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husongyi/Downloads/IMG_6234.JPGIMG_623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 w:asciiTheme="minorEastAsia" w:hAnsi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" name="图片 1" descr="/Users/husongyi/Downloads/IMG_6235.JPGIMG_6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husongyi/Downloads/IMG_6235.JPGIMG_623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 w:asciiTheme="minorEastAsia" w:hAnsi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4" name="图片 14" descr="/Users/husongyi/Downloads/IMG_6237.JPGIMG_6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/Users/husongyi/Downloads/IMG_6237.JPGIMG_623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5" name="图片 5" descr="/Users/husongyi/Downloads/IMG_6239.JPGIMG_6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husongyi/Downloads/IMG_6239.JPGIMG_623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6" name="图片 6" descr="/Users/husongyi/Downloads/IMG_6238.JPGIMG_6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husongyi/Downloads/IMG_6238.JPGIMG_623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7" name="图片 7" descr="/Users/husongyi/Downloads/IMG_6241.JPGIMG_6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husongyi/Downloads/IMG_6241.JPGIMG_624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  <w:rPr>
          <w:rFonts w:hint="default" w:asciiTheme="minorEastAsia" w:hAnsiTheme="minorEastAsia"/>
          <w:color w:val="0070C0"/>
          <w:lang w:val="en-US" w:eastAsia="zh-CN"/>
        </w:rPr>
      </w:pPr>
    </w:p>
    <w:p>
      <w:pPr>
        <w:spacing w:line="360" w:lineRule="auto"/>
        <w:ind w:firstLine="420" w:firstLineChars="200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4</w:t>
      </w:r>
      <w:r>
        <w:rPr>
          <w:rFonts w:hint="eastAsia" w:asciiTheme="minorEastAsia" w:hAnsiTheme="minorEastAsia"/>
          <w:b/>
          <w:color w:val="0070C0"/>
        </w:rPr>
        <w:t xml:space="preserve">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学习</w:t>
      </w:r>
      <w:r>
        <w:rPr>
          <w:rFonts w:hint="eastAsia" w:asciiTheme="minorEastAsia" w:hAnsiTheme="minorEastAsia"/>
          <w:b/>
          <w:color w:val="0070C0"/>
        </w:rPr>
        <w:t>篇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textAlignment w:val="auto"/>
        <w:rPr>
          <w:rFonts w:hint="default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音乐：我是棉花糖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863090" cy="1398270"/>
                  <wp:effectExtent l="0" t="0" r="16510" b="24130"/>
                  <wp:docPr id="4" name="图片 4" descr="/Users/husongyi/Downloads/IMG_6229.JPGIMG_6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husongyi/Downloads/IMG_6229.JPGIMG_622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45" r="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863090" cy="1398270"/>
                  <wp:effectExtent l="0" t="0" r="16510" b="24130"/>
                  <wp:docPr id="9" name="图片 9" descr="/Users/husongyi/Downloads/IMG_6230.JPGIMG_6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husongyi/Downloads/IMG_6230.JPGIMG_623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45" r="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863090" cy="1398270"/>
                  <wp:effectExtent l="0" t="0" r="16510" b="24130"/>
                  <wp:docPr id="10" name="图片 10" descr="/Users/husongyi/Downloads/IMG_6231.JPGIMG_6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husongyi/Downloads/IMG_6231.JPGIMG_623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45" r="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  <w:rPr>
          <w:rFonts w:hint="eastAsia" w:asciiTheme="minorEastAsia" w:hAnsiTheme="minorEastAsia"/>
          <w:color w:val="0070C0"/>
        </w:rPr>
      </w:pPr>
    </w:p>
    <w:p>
      <w:pPr>
        <w:jc w:val="center"/>
        <w:rPr>
          <w:rFonts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5</w:t>
      </w:r>
      <w:r>
        <w:rPr>
          <w:rFonts w:hint="eastAsia" w:asciiTheme="minorEastAsia" w:hAnsiTheme="minorEastAsia"/>
          <w:b/>
          <w:color w:val="0070C0"/>
        </w:rPr>
        <w:t xml:space="preserve"> 生活篇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ind w:firstLine="420"/>
        <w:rPr>
          <w:rFonts w:hint="default" w:ascii="宋体" w:hAnsi="宋体" w:eastAsiaTheme="minorEastAsia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观察时间：2023</w:t>
      </w:r>
      <w:r>
        <w:rPr>
          <w:rFonts w:hint="eastAsia" w:ascii="宋体" w:hAnsi="宋体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1114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观察对象：小二班今日来园幼儿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观察者：胡淞溢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观察目的：具有良好的生活习惯与生活能力（指向习惯）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观察内容：</w:t>
      </w:r>
    </w:p>
    <w:p>
      <w:pPr>
        <w:ind w:firstLine="42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●进餐情况</w:t>
      </w:r>
    </w:p>
    <w:p>
      <w:pPr>
        <w:ind w:firstLine="420"/>
      </w:pPr>
      <w:r>
        <w:rPr>
          <w:rFonts w:hint="eastAsia" w:asciiTheme="minorEastAsia" w:hAnsiTheme="minorEastAsia"/>
        </w:rPr>
        <w:t>●午睡情况</w:t>
      </w:r>
    </w:p>
    <w:p>
      <w:pPr>
        <w:ind w:firstLine="420"/>
      </w:pPr>
      <w:r>
        <w:rPr>
          <w:rFonts w:hint="eastAsia"/>
        </w:rPr>
        <w:t>观察背景：</w:t>
      </w:r>
    </w:p>
    <w:p>
      <w:pPr>
        <w:rPr>
          <w:rFonts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404040" w:themeColor="text1" w:themeTint="BF"/>
          <w:sz w:val="2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</w:t>
      </w:r>
      <w:r>
        <w:rPr>
          <w:rFonts w:hint="eastAsia"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纵观幼儿</w:t>
      </w:r>
      <w:r>
        <w:rPr>
          <w:rFonts w:hint="eastAsia" w:ascii="宋体" w:hAnsi="宋体" w:eastAsia="宋体" w:cs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初入园的适应情况，</w:t>
      </w:r>
      <w:r>
        <w:rPr>
          <w:rFonts w:hint="eastAsia"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本周开始进行“具有良好的生活习惯与生活能力”观察记录。</w:t>
      </w:r>
    </w:p>
    <w:p>
      <w:pPr>
        <w:rPr>
          <w:rFonts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旨在让幼儿保持有规律的生活，养成良好的作息、饮食习惯。如：每天午睡、按时进餐。</w:t>
      </w:r>
    </w:p>
    <w:tbl>
      <w:tblPr>
        <w:tblStyle w:val="15"/>
        <w:tblW w:w="95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1701"/>
        <w:gridCol w:w="2127"/>
        <w:gridCol w:w="992"/>
        <w:gridCol w:w="1701"/>
        <w:gridCol w:w="2127"/>
      </w:tblGrid>
      <w:tr>
        <w:trPr>
          <w:trHeight w:val="401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幼儿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进餐情况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午睡情况</w:t>
            </w:r>
          </w:p>
        </w:tc>
        <w:tc>
          <w:tcPr>
            <w:tcW w:w="992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幼儿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进餐情况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午睡情况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王馨悦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杨梓熠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吴婉琰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杨梓煜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梁珵恩</w:t>
            </w: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先抱着睡，再自己睡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谢瑞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张诗韵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成铭恩</w:t>
            </w:r>
          </w:p>
        </w:tc>
        <w:tc>
          <w:tcPr>
            <w:tcW w:w="1701" w:type="dxa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单小岩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唐皓辰</w:t>
            </w:r>
          </w:p>
        </w:tc>
        <w:tc>
          <w:tcPr>
            <w:tcW w:w="1701" w:type="dxa"/>
            <w:vAlign w:val="top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蔬菜吃一半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拍拍入睡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陈生冉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蔬菜吃一半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拍拍入睡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付宇晨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胡心悦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蔬菜吃一半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Hans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蒋景昱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自己吃一半，喂一半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郭沛宜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蔬菜吃一半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陈之昂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鲍琳筱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董益嘉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丛天朗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李咏集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于晨栩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张文轩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</w:tbl>
    <w:p>
      <w:pPr>
        <w:jc w:val="center"/>
        <w:rPr>
          <w:rFonts w:hint="eastAsia" w:asciiTheme="minorEastAsia" w:hAnsiTheme="minorEastAsia"/>
          <w:color w:val="0070C0"/>
        </w:rPr>
      </w:pPr>
    </w:p>
    <w:p>
      <w:pPr>
        <w:jc w:val="both"/>
      </w:pP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420"/>
    <w:rsid w:val="000B7A18"/>
    <w:rsid w:val="000C1549"/>
    <w:rsid w:val="001417F5"/>
    <w:rsid w:val="001C60EA"/>
    <w:rsid w:val="0026275D"/>
    <w:rsid w:val="003C71A6"/>
    <w:rsid w:val="003F331E"/>
    <w:rsid w:val="00466AB1"/>
    <w:rsid w:val="00494252"/>
    <w:rsid w:val="0056673A"/>
    <w:rsid w:val="00587420"/>
    <w:rsid w:val="005E4584"/>
    <w:rsid w:val="0064213F"/>
    <w:rsid w:val="00670BE9"/>
    <w:rsid w:val="007532B5"/>
    <w:rsid w:val="007C4FD1"/>
    <w:rsid w:val="00876A2F"/>
    <w:rsid w:val="00876E4B"/>
    <w:rsid w:val="008A41B3"/>
    <w:rsid w:val="00925B7A"/>
    <w:rsid w:val="009412E9"/>
    <w:rsid w:val="009A544E"/>
    <w:rsid w:val="009F72F3"/>
    <w:rsid w:val="00A813EF"/>
    <w:rsid w:val="00AB5FF2"/>
    <w:rsid w:val="00AE6C53"/>
    <w:rsid w:val="00B155E1"/>
    <w:rsid w:val="00B77CE2"/>
    <w:rsid w:val="00BA0044"/>
    <w:rsid w:val="00BA088F"/>
    <w:rsid w:val="00BF5CD2"/>
    <w:rsid w:val="00C1551F"/>
    <w:rsid w:val="00E01364"/>
    <w:rsid w:val="00E01C8A"/>
    <w:rsid w:val="00E56470"/>
    <w:rsid w:val="00F30F9D"/>
    <w:rsid w:val="00F43223"/>
    <w:rsid w:val="00F5021D"/>
    <w:rsid w:val="00F70145"/>
    <w:rsid w:val="00FF563B"/>
    <w:rsid w:val="17EB3E87"/>
    <w:rsid w:val="185AF01D"/>
    <w:rsid w:val="1AEF58CD"/>
    <w:rsid w:val="1FE68A4A"/>
    <w:rsid w:val="2DFE9AAE"/>
    <w:rsid w:val="2EB37868"/>
    <w:rsid w:val="3DEB32FF"/>
    <w:rsid w:val="3EED38D5"/>
    <w:rsid w:val="67FEE0F5"/>
    <w:rsid w:val="70A3671C"/>
    <w:rsid w:val="77753408"/>
    <w:rsid w:val="79EFFE06"/>
    <w:rsid w:val="7BBF79BC"/>
    <w:rsid w:val="7BD86493"/>
    <w:rsid w:val="7BF3D641"/>
    <w:rsid w:val="7DBC9761"/>
    <w:rsid w:val="7EDDEFC7"/>
    <w:rsid w:val="7FDE1E74"/>
    <w:rsid w:val="7FFE526D"/>
    <w:rsid w:val="9E5F4C88"/>
    <w:rsid w:val="ABCE7312"/>
    <w:rsid w:val="B2DF3C5F"/>
    <w:rsid w:val="B9F944F3"/>
    <w:rsid w:val="DEEFE9D5"/>
    <w:rsid w:val="E9771983"/>
    <w:rsid w:val="F3E782BA"/>
    <w:rsid w:val="FF7B9993"/>
    <w:rsid w:val="FFAE9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10">
    <w:name w:val="Hyperlink"/>
    <w:basedOn w:val="8"/>
    <w:qFormat/>
    <w:uiPriority w:val="0"/>
    <w:rPr>
      <w:color w:val="136EC2"/>
      <w:u w:val="single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table" w:customStyle="1" w:styleId="15">
    <w:name w:val="Plain Table 1"/>
    <w:basedOn w:val="6"/>
    <w:qFormat/>
    <w:uiPriority w:val="99"/>
    <w:rPr>
      <w:rFonts w:ascii="Times New Roman" w:hAnsi="Times New Roman" w:eastAsia="宋体" w:cs="Times New Roman"/>
      <w:kern w:val="0"/>
      <w:sz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237</Words>
  <Characters>1357</Characters>
  <Lines>11</Lines>
  <Paragraphs>3</Paragraphs>
  <TotalTime>51</TotalTime>
  <ScaleCrop>false</ScaleCrop>
  <LinksUpToDate>false</LinksUpToDate>
  <CharactersWithSpaces>1591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2021-09-21T20:59:00Z</dcterms:created>
  <dc:creator>Lenovo</dc:creator>
  <cp:lastModifiedBy>hsy.</cp:lastModifiedBy>
  <cp:lastPrinted>2021-09-22T00:27:00Z</cp:lastPrinted>
  <dcterms:modified xsi:type="dcterms:W3CDTF">2023-11-15T09:25:35Z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8F1CF4219608F6A4D1345365D7874377_43</vt:lpwstr>
  </property>
</Properties>
</file>