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今日来园人数25人，6缺勤。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今天我们户外是混班活动，孩子们可以玩的区域有轮胎区、大风车滑滑梯，其中能够遵守游戏规则的幼儿有：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陈盼、李宇涵、穆永泽、郑雅姝、徐梓嘉、周扬、杨芷若、唐锦轩、贾清晨、丁妤暄、欧阳悦、缪欣妍、万灵杰、陈雨航、蒋绍文、任伊桐、王钧逸、金栩萌、巢熠阳、叶歆雅、朱姝妍、方雅颂。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其中能动静结合、及时喝水擦汗的幼儿有：</w:t>
      </w:r>
      <w:r>
        <w:rPr>
          <w:rFonts w:hint="eastAsia"/>
          <w:b/>
          <w:bCs/>
          <w:lang w:val="en-US" w:eastAsia="zh-CN"/>
        </w:rPr>
        <w:t>陈盼、李宇涵、穆永泽、郑雅姝、徐梓嘉、周扬、杨芷若、唐锦轩、高文浩、贾清晨、丁妤暄、欧阳悦、缪欣妍、万灵杰、陈雨航、蒋绍文、任伊桐、王钧逸、金栩萌、巢熠阳、叶歆雅、朱姝妍、方雅颂。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12700</wp:posOffset>
                  </wp:positionV>
                  <wp:extent cx="1843405" cy="1382395"/>
                  <wp:effectExtent l="0" t="0" r="10795" b="1905"/>
                  <wp:wrapNone/>
                  <wp:docPr id="131" name="图片 131" descr="IMG_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IMG_61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1843405" cy="1382395"/>
                  <wp:effectExtent l="0" t="0" r="10795" b="1905"/>
                  <wp:wrapNone/>
                  <wp:docPr id="132" name="图片 132" descr="IMG_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IMG_61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5080</wp:posOffset>
                  </wp:positionV>
                  <wp:extent cx="1843405" cy="1382395"/>
                  <wp:effectExtent l="0" t="0" r="10795" b="1905"/>
                  <wp:wrapNone/>
                  <wp:docPr id="133" name="图片 133" descr="IMG_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今天的早点是牛奶、咸蛋麻薯球、王子饼干、熊字饼干，各组的值日生按组别轮流洗小手进行值日工作。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29210</wp:posOffset>
                  </wp:positionV>
                  <wp:extent cx="1843405" cy="1382395"/>
                  <wp:effectExtent l="0" t="0" r="10795" b="1905"/>
                  <wp:wrapNone/>
                  <wp:docPr id="124" name="图片 124" descr="IMG_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IMG_61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36830</wp:posOffset>
                  </wp:positionV>
                  <wp:extent cx="1843405" cy="1382395"/>
                  <wp:effectExtent l="0" t="0" r="10795" b="1905"/>
                  <wp:wrapNone/>
                  <wp:docPr id="125" name="图片 125" descr="IMG_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IMG_61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29210</wp:posOffset>
                  </wp:positionV>
                  <wp:extent cx="1843405" cy="1382395"/>
                  <wp:effectExtent l="0" t="0" r="10795" b="1905"/>
                  <wp:wrapNone/>
                  <wp:docPr id="126" name="图片 126" descr="IMG_6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IMG_61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《歌唱：买菜</w:t>
      </w:r>
      <w:r>
        <w:rPr>
          <w:rFonts w:hint="eastAsia"/>
          <w:lang w:eastAsia="zh-CN"/>
        </w:rPr>
        <w:t>》</w:t>
      </w:r>
    </w:p>
    <w:p>
      <w:pPr>
        <w:spacing w:line="300" w:lineRule="exact"/>
        <w:ind w:firstLine="405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/>
          <w:szCs w:val="21"/>
          <w:lang w:eastAsia="zh-CN"/>
        </w:rPr>
        <w:t>音乐</w:t>
      </w:r>
      <w:r>
        <w:rPr>
          <w:rFonts w:hint="eastAsia" w:ascii="宋体" w:hAnsi="宋体"/>
          <w:szCs w:val="21"/>
        </w:rPr>
        <w:t>《买菜》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它</w:t>
      </w:r>
      <w:r>
        <w:rPr>
          <w:rFonts w:hint="eastAsia"/>
        </w:rPr>
        <w:t>是</w:t>
      </w:r>
      <w:r>
        <w:rPr>
          <w:rFonts w:ascii="宋体" w:hAnsi="宋体"/>
          <w:szCs w:val="21"/>
        </w:rPr>
        <w:t>一首根据湖北民歌改编的儿童</w:t>
      </w:r>
      <w:r>
        <w:rPr>
          <w:rFonts w:hint="eastAsia" w:ascii="宋体" w:hAnsi="宋体"/>
          <w:szCs w:val="21"/>
        </w:rPr>
        <w:t>说唱</w:t>
      </w:r>
      <w:r>
        <w:rPr>
          <w:rFonts w:ascii="宋体" w:hAnsi="宋体"/>
          <w:szCs w:val="21"/>
        </w:rPr>
        <w:t>歌曲</w:t>
      </w:r>
      <w:r>
        <w:rPr>
          <w:rFonts w:hint="eastAsia" w:ascii="宋体" w:hAnsi="宋体"/>
          <w:szCs w:val="21"/>
        </w:rPr>
        <w:t>，独特的旋律手法，中间的数板，以及紧跟其后的重复开头句的结尾，都赋予歌曲以浓郁的名族风格。歌曲旋律生动活泼，歌词内容通俗易懂而且生活化，表达了愉快的劳</w:t>
      </w:r>
      <w:r>
        <w:rPr>
          <w:rFonts w:hint="eastAsia" w:cs="Arial"/>
          <w:color w:val="222222"/>
        </w:rPr>
        <w:t>动情趣。</w:t>
      </w:r>
      <w:r>
        <w:rPr>
          <w:rFonts w:hint="eastAsia"/>
        </w:rPr>
        <w:t>本节教学活动以奶奶去买菜为主线，利用图谱帮助幼儿理解、记忆歌曲中各种各样的蔬菜，感知歌曲的情绪，体验仿编歌词的快乐。</w:t>
      </w:r>
    </w:p>
    <w:p>
      <w:pPr>
        <w:numPr>
          <w:numId w:val="0"/>
        </w:numPr>
        <w:ind w:firstLine="420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其中能</w:t>
      </w:r>
      <w:r>
        <w:rPr>
          <w:rFonts w:hint="eastAsia"/>
          <w:color w:val="auto"/>
        </w:rPr>
        <w:t>够跟准节奏和旋律</w:t>
      </w:r>
      <w:r>
        <w:rPr>
          <w:rFonts w:hint="eastAsia"/>
          <w:color w:val="auto"/>
          <w:lang w:eastAsia="zh-CN"/>
        </w:rPr>
        <w:t>演唱</w:t>
      </w:r>
      <w:r>
        <w:rPr>
          <w:rFonts w:hint="eastAsia"/>
          <w:color w:val="auto"/>
        </w:rPr>
        <w:t>歌曲，感受歌曲的说唱风格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陈盼、李宇涵、郑雅姝、周扬、杨芷若、高文浩、贾清晨、丁妤暄、欧阳悦、缪欣妍、万灵杰、陈雨航、蒋绍文、叶歆雅、朱姝妍、方雅颂。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71120</wp:posOffset>
                  </wp:positionV>
                  <wp:extent cx="1843405" cy="1382395"/>
                  <wp:effectExtent l="0" t="0" r="10795" b="1905"/>
                  <wp:wrapNone/>
                  <wp:docPr id="128" name="图片 128" descr="IMG_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IMG_61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10795" b="1905"/>
                  <wp:wrapNone/>
                  <wp:docPr id="127" name="图片 127" descr="IMG_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IMG_61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10795" b="1905"/>
                  <wp:wrapNone/>
                  <wp:docPr id="130" name="图片 130" descr="IMG_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IMG_61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spacing w:line="320" w:lineRule="exac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7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114" name="图片 114" descr="IMG_61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IMG_615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美工区（刮画）：金栩萌、贾清晨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843405" cy="1382395"/>
                  <wp:effectExtent l="0" t="0" r="10795" b="1905"/>
                  <wp:wrapNone/>
                  <wp:docPr id="115" name="图片 115" descr="IMG_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IMG_61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益智区（找找在哪里）：高文浩、郑雅姝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-635</wp:posOffset>
                  </wp:positionV>
                  <wp:extent cx="1843405" cy="1382395"/>
                  <wp:effectExtent l="0" t="0" r="10795" b="1905"/>
                  <wp:wrapNone/>
                  <wp:docPr id="116" name="图片 116" descr="IMG_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IMG_61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益智区（多米诺骨牌）：任伊桐、缪欣妍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6985</wp:posOffset>
                  </wp:positionV>
                  <wp:extent cx="1843405" cy="1382395"/>
                  <wp:effectExtent l="0" t="0" r="10795" b="1905"/>
                  <wp:wrapNone/>
                  <wp:docPr id="117" name="图片 117" descr="IMG_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IMG_61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桌面建构（坦克、军舰）：李宇涵、陈盼、吉思远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118" name="图片 118" descr="IMG_6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IMG_61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地面建构（隧道、楼房）：欧阳悦、陈雨航、丁妤暄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31115</wp:posOffset>
                  </wp:positionV>
                  <wp:extent cx="1843405" cy="1382395"/>
                  <wp:effectExtent l="0" t="0" r="10795" b="1905"/>
                  <wp:wrapNone/>
                  <wp:docPr id="119" name="图片 119" descr="IMG_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IMG_61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万能工匠（摩天轮、飞机）：唐锦轩、王钧逸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72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120" name="图片 120" descr="IMG_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IMG_61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自然材料（小兔子、房子）：叶歆雅、巢熠阳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14605</wp:posOffset>
                  </wp:positionV>
                  <wp:extent cx="1843405" cy="1382395"/>
                  <wp:effectExtent l="0" t="0" r="10795" b="1905"/>
                  <wp:wrapNone/>
                  <wp:docPr id="121" name="图片 121" descr="IMG_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IMG_61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科探区（镜中谜组合、磁铁走迷宫）：方雅颂、万灵杰、柳晨熙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122" name="图片 122" descr="IMG_6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IMG_61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科探区（万花筒）：周扬、朱姝妍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123" name="图片 123" descr="IMG_6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IMG_61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美工区（动物小镇下雪了、揭秘科学、爱惜粮食）：徐梓嘉、杨芷若、蒋绍文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ind w:firstLine="1260" w:firstLineChars="6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1050" w:firstLineChars="5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（空）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今天的午餐是红豆饭、土豆煨牛肉、毛白菜肉沫虾仁和美味罗宋汤。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其中，桌面吃的不整洁的幼儿有</w:t>
      </w:r>
      <w:r>
        <w:rPr>
          <w:rFonts w:hint="eastAsia"/>
          <w:b/>
          <w:bCs/>
          <w:lang w:val="en-US" w:eastAsia="zh-CN"/>
        </w:rPr>
        <w:t>：丁妤暄、杨芷若：巢熠阳</w:t>
      </w:r>
      <w:r>
        <w:rPr>
          <w:rFonts w:hint="eastAsia"/>
          <w:b w:val="0"/>
          <w:bCs w:val="0"/>
          <w:lang w:val="en-US" w:eastAsia="zh-CN"/>
        </w:rPr>
        <w:t>拿筷子姿势有错误，回家后要继续练习。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今天26位幼儿听完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穆永泽、郑雅姝、柳晨熙、徐梓嘉、周扬、杨芷若、唐锦轩、高文浩、贾清晨、丁妤暄、欧阳悦、缪欣妍、万灵杰、陈雨航、吉思远、蒋绍文、任伊桐、王钧逸、金栩萌、巢熠阳、叶歆雅、朱姝妍、方雅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474980</wp:posOffset>
            </wp:positionV>
            <wp:extent cx="313690" cy="313690"/>
            <wp:effectExtent l="0" t="0" r="3810" b="3810"/>
            <wp:wrapNone/>
            <wp:docPr id="1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1各位家长：近期</w:t>
      </w:r>
      <w:r>
        <w:rPr>
          <w:rFonts w:ascii="宋体" w:hAnsi="宋体" w:eastAsia="宋体" w:cs="宋体"/>
          <w:sz w:val="21"/>
          <w:szCs w:val="21"/>
        </w:rPr>
        <w:t>宝贝们的饮食卫生要注意哦，不乱吃东西，不吃生冷、过硬的食物，零食也要少吃。我们都要注意保护好孩子们的身体健康，使孩子们远离疾病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哦</w:t>
      </w:r>
      <w:r>
        <w:rPr>
          <w:rFonts w:ascii="宋体" w:hAnsi="宋体" w:eastAsia="宋体" w:cs="宋体"/>
          <w:sz w:val="21"/>
          <w:szCs w:val="21"/>
        </w:rPr>
        <w:t>！大朋友们也要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及时增</w:t>
      </w:r>
      <w:r>
        <w:rPr>
          <w:rFonts w:ascii="宋体" w:hAnsi="宋体" w:eastAsia="宋体" w:cs="宋体"/>
          <w:sz w:val="21"/>
          <w:szCs w:val="21"/>
        </w:rPr>
        <w:t>添衣服，照顾好自己的身体哦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95642F"/>
    <w:rsid w:val="13DA3F54"/>
    <w:rsid w:val="14793BB4"/>
    <w:rsid w:val="151F71CF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E00512"/>
    <w:rsid w:val="1A864B48"/>
    <w:rsid w:val="1A943A90"/>
    <w:rsid w:val="1A9655C6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B351B8"/>
    <w:rsid w:val="2BDF44FF"/>
    <w:rsid w:val="2C2D6A45"/>
    <w:rsid w:val="2CA14F45"/>
    <w:rsid w:val="2DA00F81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4DA573E"/>
    <w:rsid w:val="45530F50"/>
    <w:rsid w:val="455573DD"/>
    <w:rsid w:val="461C6980"/>
    <w:rsid w:val="46292232"/>
    <w:rsid w:val="48641B19"/>
    <w:rsid w:val="48716881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F7731EE"/>
    <w:rsid w:val="4FC63902"/>
    <w:rsid w:val="505A59FB"/>
    <w:rsid w:val="50650120"/>
    <w:rsid w:val="50906BC6"/>
    <w:rsid w:val="50A07D3F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520DA3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C40473"/>
    <w:rsid w:val="68E81B52"/>
    <w:rsid w:val="69133629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427872"/>
    <w:rsid w:val="79AF1A3C"/>
    <w:rsid w:val="79D01D01"/>
    <w:rsid w:val="7B706FEE"/>
    <w:rsid w:val="7C234D8F"/>
    <w:rsid w:val="7C5929AD"/>
    <w:rsid w:val="7D074166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qFormat/>
    <w:uiPriority w:val="20"/>
  </w:style>
  <w:style w:type="character" w:styleId="11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6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16</TotalTime>
  <ScaleCrop>false</ScaleCrop>
  <LinksUpToDate>false</LinksUpToDate>
  <CharactersWithSpaces>2062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2023-11-21T04:59:41Z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964BF66CB24C4D15B821B010461B5E10_13</vt:lpwstr>
  </property>
</Properties>
</file>