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420" w:firstLineChars="200"/>
        <w:jc w:val="center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今日动态</w:t>
      </w:r>
    </w:p>
    <w:p>
      <w:pPr>
        <w:spacing w:line="360" w:lineRule="exact"/>
        <w:ind w:firstLine="420" w:firstLineChars="200"/>
        <w:jc w:val="center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2023.11.15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早晨入园</w:t>
      </w:r>
    </w:p>
    <w:p>
      <w:pPr>
        <w:widowControl w:val="0"/>
        <w:numPr>
          <w:numId w:val="0"/>
        </w:numPr>
        <w:spacing w:line="360" w:lineRule="exact"/>
        <w:ind w:firstLine="420" w:firstLineChars="200"/>
        <w:jc w:val="both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今天早晨，大部分小朋友都按时来到了班级，娄俊皓、付雨瞳来得太晚啦！请注意作息时间哦！</w:t>
      </w:r>
    </w:p>
    <w:p>
      <w:pPr>
        <w:widowControl w:val="0"/>
        <w:numPr>
          <w:ilvl w:val="0"/>
          <w:numId w:val="1"/>
        </w:numPr>
        <w:spacing w:line="360" w:lineRule="exact"/>
        <w:ind w:left="0" w:leftChars="0" w:firstLine="420" w:firstLineChars="200"/>
        <w:jc w:val="both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区域游戏</w:t>
      </w:r>
    </w:p>
    <w:p>
      <w:pPr>
        <w:widowControl w:val="0"/>
        <w:numPr>
          <w:numId w:val="0"/>
        </w:numPr>
        <w:spacing w:line="360" w:lineRule="exact"/>
        <w:ind w:firstLine="420" w:firstLineChars="200"/>
        <w:jc w:val="both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喝完牛奶后，小朋友们自主开展区域游戏。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33"/>
        <w:gridCol w:w="1307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gridSpan w:val="2"/>
          </w:tcPr>
          <w:p>
            <w:pPr>
              <w:widowControl w:val="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5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5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7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5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widowControl w:val="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5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5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spacing w:line="240" w:lineRule="auto"/>
              <w:jc w:val="both"/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7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5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6989" w:type="dxa"/>
            <w:gridSpan w:val="3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付雨瞳、金子皓、六一（文笔塔）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6989" w:type="dxa"/>
            <w:gridSpan w:val="3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小智、北北、赵玥（秋天的树）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989" w:type="dxa"/>
            <w:gridSpan w:val="3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婉婉、柴郝煊、然然（墨水吹画）、娄俊皓、卓沐锦、暖暖（黏土）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989" w:type="dxa"/>
            <w:gridSpan w:val="3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恩恩、睿睿（看书）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科探区</w:t>
            </w:r>
          </w:p>
        </w:tc>
        <w:tc>
          <w:tcPr>
            <w:tcW w:w="6989" w:type="dxa"/>
            <w:gridSpan w:val="3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洋洋、程程（磁铁）、墨墨、洛洛（小乌龟）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989" w:type="dxa"/>
            <w:gridSpan w:val="3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桐桐、刘佳怡、双双（拼图）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33" w:type="dxa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6989" w:type="dxa"/>
            <w:gridSpan w:val="3"/>
          </w:tcPr>
          <w:p>
            <w:pPr>
              <w:widowControl w:val="0"/>
              <w:numPr>
                <w:numId w:val="0"/>
              </w:numPr>
              <w:spacing w:line="360" w:lineRule="exact"/>
              <w:jc w:val="both"/>
              <w:rPr>
                <w:rFonts w:hint="default" w:ascii="宋体" w:hAnsi="宋体" w:cs="宋体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vertAlign w:val="baseline"/>
                <w:lang w:val="en-US" w:eastAsia="zh-CN"/>
              </w:rPr>
              <w:t>布丁、当当、六六</w:t>
            </w:r>
          </w:p>
        </w:tc>
      </w:tr>
    </w:tbl>
    <w:p>
      <w:pPr>
        <w:widowControl w:val="0"/>
        <w:numPr>
          <w:numId w:val="0"/>
        </w:numPr>
        <w:spacing w:line="360" w:lineRule="exact"/>
        <w:jc w:val="both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widowControl w:val="0"/>
        <w:numPr>
          <w:numId w:val="0"/>
        </w:numPr>
        <w:spacing w:line="360" w:lineRule="exact"/>
        <w:ind w:firstLine="420" w:firstLineChars="200"/>
        <w:jc w:val="both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三、集体活动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本次活动是一次观察类认知活动，</w:t>
      </w:r>
      <w:r>
        <w:rPr>
          <w:rFonts w:ascii="宋体" w:hAnsi="宋体" w:cs="宋体"/>
          <w:kern w:val="0"/>
          <w:szCs w:val="21"/>
        </w:rPr>
        <w:t>蔬菜是我们日常活动中经常接触的食物，秋天又是蔬菜丰收的季节。</w:t>
      </w:r>
      <w:r>
        <w:rPr>
          <w:rFonts w:hint="eastAsia" w:ascii="宋体" w:hAnsi="宋体" w:cs="宋体"/>
          <w:kern w:val="0"/>
          <w:szCs w:val="21"/>
        </w:rPr>
        <w:t xml:space="preserve"> 各种蔬菜有不同的外形特征，我们选择幼儿常接触到的蔬菜作为观察的对象，这样既符合</w:t>
      </w:r>
      <w:r>
        <w:rPr>
          <w:rFonts w:ascii="宋体" w:hAnsi="宋体" w:cs="宋体"/>
          <w:kern w:val="0"/>
          <w:szCs w:val="21"/>
        </w:rPr>
        <w:t>幼儿的生活经验，又有一定的挑战性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hint="eastAsia" w:ascii="宋体" w:hAnsi="宋体" w:cs="Tahoma"/>
          <w:kern w:val="0"/>
          <w:szCs w:val="21"/>
        </w:rPr>
        <w:t>蔬菜可以分为瓜类、绿叶类、茄果类、白菜类、块茎类等类别。</w:t>
      </w:r>
      <w:r>
        <w:rPr>
          <w:rFonts w:hint="eastAsia" w:ascii="宋体" w:hAnsi="宋体" w:cs="宋体"/>
          <w:szCs w:val="21"/>
        </w:rPr>
        <w:t>本次活动主要通过图片、实物等帮助幼儿观察了解各种蔬菜的名称、外形特征、颜色等。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对于中班的孩子来说，观察能力有了一定的提高，在老师的引导下，观察的目的性有所增强，在小班的时候已经用看一看、摸一摸、闻一闻等方法来进行观察类科学活动，</w:t>
      </w:r>
      <w:r>
        <w:rPr>
          <w:rFonts w:hint="eastAsia" w:ascii="宋体" w:hAnsi="宋体"/>
          <w:szCs w:val="21"/>
        </w:rPr>
        <w:t>但是大部分幼儿的观察点都比较零散，看到什么就说什么，缺乏顺序性。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419" w:type="dxa"/>
          </w:tcPr>
          <w:p>
            <w:pPr>
              <w:spacing w:line="240" w:lineRule="auto"/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1" name="图片 1" descr="IMG_7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5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1.请大家晚上回去检查小朋友的指甲，勤剪指甲勤！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DAFA"/>
    <w:multiLevelType w:val="singleLevel"/>
    <w:tmpl w:val="B5E3DA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1637FF"/>
    <w:multiLevelType w:val="singleLevel"/>
    <w:tmpl w:val="541637F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1CE56852"/>
    <w:rsid w:val="1CE56852"/>
    <w:rsid w:val="6FA1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2023-11-15T04:10:00Z</dcterms:created>
  <dc:creator>花草少年</dc:creator>
  <cp:lastModifiedBy>花草少年</cp:lastModifiedBy>
  <dcterms:modified xsi:type="dcterms:W3CDTF">2023-11-15T04:33:57Z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51B67F8F5A41449B8F2A4752178D5F84_11</vt:lpwstr>
  </property>
</Properties>
</file>