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 xml:space="preserve"> 主题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Cs/>
          <w:sz w:val="32"/>
          <w:szCs w:val="32"/>
        </w:rPr>
        <w:t>：我喜欢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随着科技节的热浪，孩子们有着数不尽的话题：“我喜欢战斗机”“我喜欢汽车，我家里有很多汽车玩具。”“我喜欢皮球。”“我家里有许多娃娃！”“我家里有桔子，我妈妈买的”“我家里也有”......在聊到开心之际，孩子们不约而同的笑了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“我喜欢”这个话题贴近幼儿生活，能够激发幼儿的探索兴趣，产生积极情感体验。同时，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我们班的孩子到底喜欢什么呢？他们对自己喜欢的物品又有着什么样的了解呢？为此，我们对幼儿的“喜欢”进行调查，从而进一步的了解幼儿的“喜欢”。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通过谈话，我们发现孩子们关于喜欢的种类很多，其中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人提到了喜欢的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玩具、游戏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人提到了自己喜欢的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水果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人提到了喜欢的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图形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2个人提到了喜欢的颜色，1个人提到了喜欢的动物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52705</wp:posOffset>
            </wp:positionV>
            <wp:extent cx="4151630" cy="1440180"/>
            <wp:effectExtent l="4445" t="4445" r="15875" b="41275"/>
            <wp:wrapTight wrapText="bothSides">
              <wp:wrapPolygon>
                <wp:start x="-23" y="-67"/>
                <wp:lineTo x="-23" y="21362"/>
                <wp:lineTo x="21484" y="21362"/>
                <wp:lineTo x="21484" y="-67"/>
                <wp:lineTo x="-23" y="-67"/>
              </wp:wrapPolygon>
            </wp:wrapTight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深入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了解孩子们对于此次关于喜爱的活动经验的有和缺，通过谈话的方式对幼儿进行了初步的了解。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我们将幼儿对喜欢的事物的认知和兴趣做了一下梳理：</w:t>
      </w:r>
    </w:p>
    <w:tbl>
      <w:tblPr>
        <w:tblStyle w:val="3"/>
        <w:tblpPr w:leftFromText="180" w:rightFromText="180" w:vertAnchor="text" w:horzAnchor="page" w:tblpX="1601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愿意用简单的语言讲述自己喜欢的物品。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93.5%的幼儿喜欢玩玩具，并且能说一说玩具的名称。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81.6%的幼儿能说出自己喜欢的水果、食物和原因。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35.8%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小朋友愿意分享自己的玩具和好吃的食物；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玩具火车为什么能开，像真的一样？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“不倒翁为什么不会倒？”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人为什么要吃水果？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可以做哪些好吃的？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怎么和同伴分享玩具和食品？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班幼儿喜欢接触自然，对周围的很多事物和现象感兴趣，但他们对事物的观察还不够细致。为了进一步帮助幼儿利用多种感官或动作去探索事物，我们从幼儿喜欢的事物入手，开展《我喜欢》主题活动，帮助幼儿用多种方式表达自己的发现和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1.能关注自己身边的事物，初步感受自己的喜好，并尝试用多种方式表达自己的感受和发现。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2.愿意与同伴友好交往，体验分享活动带来的欢乐。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三、对接指南，寻求课程发展可能性</w:t>
      </w:r>
    </w:p>
    <w:tbl>
      <w:tblPr>
        <w:tblStyle w:val="2"/>
        <w:tblW w:w="1028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9"/>
        <w:gridCol w:w="241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可能的要素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3-4岁儿童发展目标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预设活动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探索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经常问各种问题，或好奇地摆弄物品。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能用多感官或动作去探索物体。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拼图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火车轨道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语言：水果歌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桔娃娃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表现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能用声音、动作、姿态模仿自然界的事物和生活情景。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美工游戏：玩具拼贴画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建构游戏：玩具商店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数学：摘水果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漂亮的小汽车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音乐：苹果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在成人指导下，不争抢．不独霸玩具。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别人对自己说话时能注意听并做出回应。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愿意和小朋友一起游戏。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能将玩具和图书放回原处。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区域游戏：我能和你换着玩吗？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手工：百变图形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谈话：我喜欢玩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：我喜欢的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音乐：李小多分果果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spacing w:line="360" w:lineRule="exact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5D247317"/>
    <w:rsid w:val="05C5081C"/>
    <w:rsid w:val="11B044B6"/>
    <w:rsid w:val="13750D6C"/>
    <w:rsid w:val="152A385F"/>
    <w:rsid w:val="16003BDA"/>
    <w:rsid w:val="2E317A9C"/>
    <w:rsid w:val="303E2210"/>
    <w:rsid w:val="30FC670C"/>
    <w:rsid w:val="46B24606"/>
    <w:rsid w:val="4928644B"/>
    <w:rsid w:val="4AF73C7B"/>
    <w:rsid w:val="4D5F6B43"/>
    <w:rsid w:val="57CA17B0"/>
    <w:rsid w:val="5D247317"/>
    <w:rsid w:val="77B95F79"/>
    <w:rsid w:val="7923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我喜欢</a:t>
            </a:r>
            <a:r>
              <a:rPr lang="en-US" altLang="zh-CN"/>
              <a:t>……</a:t>
            </a:r>
            <a:endParaRPr lang="en-US" altLang="zh-CN" u="heavy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玩具</c:v>
                </c:pt>
                <c:pt idx="1">
                  <c:v>水果</c:v>
                </c:pt>
                <c:pt idx="2">
                  <c:v>图形</c:v>
                </c:pt>
                <c:pt idx="3">
                  <c:v>颜色</c:v>
                </c:pt>
                <c:pt idx="4">
                  <c:v>动物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玩具</c:v>
                </c:pt>
                <c:pt idx="1">
                  <c:v>水果</c:v>
                </c:pt>
                <c:pt idx="2">
                  <c:v>图形</c:v>
                </c:pt>
                <c:pt idx="3">
                  <c:v>颜色</c:v>
                </c:pt>
                <c:pt idx="4">
                  <c:v>动物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玩具</c:v>
                </c:pt>
                <c:pt idx="1">
                  <c:v>水果</c:v>
                </c:pt>
                <c:pt idx="2">
                  <c:v>图形</c:v>
                </c:pt>
                <c:pt idx="3">
                  <c:v>颜色</c:v>
                </c:pt>
                <c:pt idx="4">
                  <c:v>动物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玩具</c:v>
                </c:pt>
                <c:pt idx="1">
                  <c:v>水果</c:v>
                </c:pt>
                <c:pt idx="2">
                  <c:v>图形</c:v>
                </c:pt>
                <c:pt idx="3">
                  <c:v>颜色</c:v>
                </c:pt>
                <c:pt idx="4">
                  <c:v>动物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181369169"/>
        <c:axId val="548936545"/>
      </c:barChart>
      <c:catAx>
        <c:axId val="1813691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8936545"/>
        <c:crosses val="autoZero"/>
        <c:auto val="1"/>
        <c:lblAlgn val="ctr"/>
        <c:lblOffset val="100"/>
        <c:noMultiLvlLbl val="0"/>
      </c:catAx>
      <c:valAx>
        <c:axId val="5489365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136916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2023-11-01T04:38:00Z</dcterms:created>
  <dc:creator>阁楼上的风阿姨</dc:creator>
  <cp:lastModifiedBy>∞后来时光里的背影ˇ</cp:lastModifiedBy>
  <dcterms:modified xsi:type="dcterms:W3CDTF">2023-11-19T13:06:59Z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789FFB66817E4791841408A758C95F66_13</vt:lpwstr>
  </property>
</Properties>
</file>