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84" w:beforeAutospacing="0" w:after="0" w:afterAutospacing="0" w:line="320" w:lineRule="exact"/>
        <w:ind w:left="0" w:right="0"/>
        <w:jc w:val="center"/>
        <w:textAlignment w:val="auto"/>
        <w:rPr>
          <w:rFonts w:ascii="微软雅黑" w:hAnsi="微软雅黑" w:eastAsia="微软雅黑" w:cs="微软雅黑"/>
          <w:b/>
          <w:bCs/>
          <w:i w:val="0"/>
          <w:iCs w:val="0"/>
          <w:caps w:val="0"/>
          <w:color w:val="343434"/>
          <w:spacing w:val="0"/>
          <w:sz w:val="44"/>
          <w:szCs w:val="44"/>
          <w:shd w:val="clear" w:fill="FFFFFF"/>
        </w:rPr>
      </w:pPr>
      <w:r>
        <w:rPr>
          <w:rFonts w:hint="eastAsia" w:ascii="微软雅黑" w:hAnsi="微软雅黑" w:eastAsia="微软雅黑" w:cs="微软雅黑"/>
          <w:b/>
          <w:bCs/>
          <w:i w:val="0"/>
          <w:iCs w:val="0"/>
          <w:caps w:val="0"/>
          <w:color w:val="343434"/>
          <w:spacing w:val="0"/>
          <w:sz w:val="44"/>
          <w:szCs w:val="44"/>
          <w:shd w:val="clear" w:fill="FFFFFF"/>
        </w:rPr>
        <w:t>2023专题党课</w:t>
      </w:r>
      <w:r>
        <w:rPr>
          <w:rFonts w:ascii="微软雅黑" w:hAnsi="微软雅黑" w:eastAsia="微软雅黑" w:cs="微软雅黑"/>
          <w:b/>
          <w:bCs/>
          <w:i w:val="0"/>
          <w:iCs w:val="0"/>
          <w:caps w:val="0"/>
          <w:color w:val="343434"/>
          <w:spacing w:val="0"/>
          <w:sz w:val="44"/>
          <w:szCs w:val="44"/>
          <w:shd w:val="clear" w:fill="FFFFFF"/>
        </w:rPr>
        <w:t>讲稿</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84" w:beforeAutospacing="0" w:after="0" w:afterAutospacing="0" w:line="320" w:lineRule="exact"/>
        <w:ind w:left="0" w:right="0" w:firstLine="480" w:firstLineChars="200"/>
        <w:jc w:val="left"/>
        <w:textAlignment w:val="auto"/>
        <w:rPr>
          <w:rFonts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在开启全面建设社会主义现代化国家新征程、向第二个百年奋斗目标进军之际，中国共产党胜利召开第二十次全国代表大会，再一次把全党全国各族人民的思想统一在一起，把力量凝聚在一起。回顾总结过去五年的工作和新时代十年的伟大变革，展望中华民族伟大复兴的光明前景，我心潮澎湃，豪情满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84" w:beforeAutospacing="0" w:after="0" w:afterAutospacing="0" w:line="320" w:lineRule="exact"/>
        <w:ind w:left="0" w:right="0" w:firstLine="480" w:firstLineChars="200"/>
        <w:jc w:val="left"/>
        <w:textAlignment w:val="auto"/>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党的二十大报告总揽全局、高瞻远瞩、博大精深，是马克思主义基本原理同中国具体实际相结合、同中华优秀传统文化相结合的又一重大理论成果，通篇闪耀着马克思主义真理光芒，通篇体现着对世情国情党情的深刻洞察，极具政治动员力、思想引领力、历史穿透力、时代感召力。是举旗定向的宣言书，是鼓舞干劲的动员令，是继往开来的坐标图，蕴含着深厚的政治分量、理论含量、精神能量、实践力量。今天，我作为一名普通党员专门和大家在一起，认真学习领会报告精神，掌握核心要义，理解精神实质，推动学习宣传贯彻党的二十大精神走深走实。下面，我从三个方面的领会二十大精神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84" w:beforeAutospacing="0" w:after="0" w:afterAutospacing="0" w:line="320" w:lineRule="exact"/>
        <w:ind w:left="0" w:right="0" w:firstLine="480" w:firstLineChars="200"/>
        <w:jc w:val="left"/>
        <w:textAlignment w:val="auto"/>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一、深刻学习领会贯彻党的二十大精神核心要义，坚定对党报国的信念和决心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84" w:beforeAutospacing="0" w:after="0" w:afterAutospacing="0" w:line="320" w:lineRule="exact"/>
        <w:ind w:left="0" w:right="0" w:firstLine="480" w:firstLineChars="200"/>
        <w:jc w:val="left"/>
        <w:textAlignment w:val="auto"/>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（一）深刻学习领会新十年伟大变革中取得的辉煌历史成就。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84" w:beforeAutospacing="0" w:after="0" w:afterAutospacing="0" w:line="320" w:lineRule="exact"/>
        <w:ind w:left="0" w:right="0"/>
        <w:jc w:val="left"/>
        <w:textAlignment w:val="auto"/>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新时代十年的伟大变革，是全方位的、划时代的，是党和人民在长期探索实践的基础上奋笔疾书的绚丽篇章。从党的十八大开始，中国特色社会主义进入新时代。我们党站在新的历史起点上，明确提出坚持和发展中国特色社会主义的总任务，提出中国特色社会主义事业“五位—体”总体布局和“四个全面”战略布局，提出坚持和完善中国特色社会主义制度、推进国家治理体系和治理能力现代化。我们党把如期全面建成小康社会作为向人民、向历史、向世界作出的庄严承诺，组织实施了人类历史上规模最大、力度最强的脱贫攻坚战，实现了小康这个中华民族的千年梦想；我们党立足新发展阶段、贯彻新发展理念、构建新发展格局，以巨大的政治勇气全面深化改革，实行更加积极主动的开放战略，向着第二个百年奋斗目标迈进，以中国式现代化推进中华民族伟大复兴；我们党深入贯彻以人民为中心的发展思想，建成世界上规模最大的社会保障体系，向着全体人民共同富裕的目标坚定前行，书写了推动人的全面发展的新篇章；我们党坚持生态文明思想，践行绿水青山就是金山银山的理念，促进经济社会全面发展；我们党贯彻总体国家安全观，确立党在新时代的强军目标，全面准确推进“一国两制”实践，深入推进全面从严治党；我们党统筹国内国外两个大局，提出推动构建人类命运共同体，全面推进中国特色大国外交，坚定做世界和平的建设者、全球发展的贡献者、国际秩序的维护者。正是新时代十年的伟大变革，我国迈向了更高质量、更有效率、更加公平、更加绿色、各更可持续的发展道路，经济实力、科技实力稳步提升，综合国力持续增强，国际影响力、感召力、塑造力前所未有地提高，中华民族迎来了从站起来、富起来到强起来的伟大飞跃。这些伟大成就告诉我们：历史在人民探索和奋斗中造就了中国共产党，我们党团结带领人民又造就了历史悠久的中华文明新的历史辉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84" w:beforeAutospacing="0" w:after="0" w:afterAutospacing="0" w:line="320" w:lineRule="exact"/>
        <w:ind w:left="0" w:right="0" w:firstLine="480" w:firstLineChars="200"/>
        <w:jc w:val="left"/>
        <w:textAlignment w:val="auto"/>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深刻学习领会党的二十大精神蕴含的三重重大意义。习近平总书记的报告深刻阐释了新时代坚持和发展中国特色社会主义的一系列重大理论和实践问题，描绘了全面建设社会主义现代化国家、全面推进中华民族伟大复兴的宏伟蓝图，为新时代新征程党和国家事业发展，实现第二个百年奋斗目标指明了前进方向。是党团结带领全国各族人民夺取中国特色社会主义新胜利的政治宣言和行动纲领，是马克思主义的纲领性文献。我们要深刻认识党的二十大精神的重大意义、丰富内涵和实践要求，先学一步、学深一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84" w:beforeAutospacing="0" w:after="0" w:afterAutospacing="0" w:line="320" w:lineRule="exact"/>
        <w:ind w:left="0" w:right="0" w:firstLine="480" w:firstLineChars="200"/>
        <w:jc w:val="left"/>
        <w:textAlignment w:val="auto"/>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党的二十大精神具有重大的理论意义。高举中国特色社会主义伟大旗帜，全面贯彻习近平新时代中国特色社会主义思想，弘扬伟大建党精神，自信自强、守正创新，踔厉奋发，勇毅前行，为全面建设社会主义现代化国家、全面推进中华民族伟大复兴而团结奋斗。这是党的二十大主题，明确宣示了我们党在新征程上举什么旗、走什么路、以什么样的精神状态、朝着什么样的目标继续前进的重大问题。报告阐明的“六个必须坚持”，即必须坚持人民至上，必须坚持自信自立，必须坚持守正创新，必须坚持问题导向，必须坚持系统观念，必须坚持胸怀天下，是我们党对推进理论创新的规律性认识，是继续丰富发展党的创新理论的基本遵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84" w:beforeAutospacing="0" w:after="0" w:afterAutospacing="0" w:line="320" w:lineRule="exact"/>
        <w:ind w:left="0" w:right="0" w:firstLine="480" w:firstLineChars="200"/>
        <w:jc w:val="left"/>
        <w:textAlignment w:val="auto"/>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党的二十大精神具有重大的时代意义。党的十八大以来，面对严峻复杂的国际形势和接踵而来的巨大风险挑战，我们党团结带领人民战胜一次次艰难险阻、越过一个个惊涛骇浪，把新时代中国特色社会主义不断推向前进。以习近平同志为核心的党中央采取一系列战略性举措，推进一系列变革性实践，实现一系列突破性进展，取得—系列标志性成果，团结带领人民推动党和国家事业取得历史性成就、发生历史性变革。党的二十大报告对新时代十年奋斗历程进行了全面回顾和总结，充分展现了新时代十年的历史性成就和历史性变革，“三件大事”、“十六个方面成就”等集中体现了这十年的战略性举措、变革性实践、突破性进展、标志性成果，是我们不断排除万难、争取更大胜利的历史性经验，也是我们不断锐意进取、义无反顾进行伟大斗争获得的宝贵财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84" w:beforeAutospacing="0" w:after="0" w:afterAutospacing="0" w:line="320" w:lineRule="exact"/>
        <w:ind w:left="0" w:right="0" w:firstLine="480" w:firstLineChars="200"/>
        <w:jc w:val="left"/>
        <w:textAlignment w:val="auto"/>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党的二十大精神具有重大的实践意义。党的二十大报告科学谋划未来五年乃至更长时期党和国家事业发展的目标任务和大政方针。报告指出高质量发展是全面建设社会主义现代化国家的首要任务，强调发展是党执政兴国的第一要务，明确发展全过程人民民主、坚持全面依法治国、推进文化自信自强、增进民生福祉、推动绿色发展、维护国家安全和社会稳定、开创国防和军队现代化新局面、坚持和完善“一国两制”、促进世界和平与发展、坚定不移全面从严治党，件件都是伟大实践，唯有矢志不渝、笃行不怠，方能不负时代、不负人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84" w:beforeAutospacing="0" w:after="0" w:afterAutospacing="0" w:line="320" w:lineRule="exact"/>
        <w:ind w:left="0" w:right="0" w:firstLine="480" w:firstLineChars="200"/>
        <w:jc w:val="left"/>
        <w:textAlignment w:val="auto"/>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深刻学习领会党的二十大精神是开创未来的行动指南。习近平总书记在党的二十大报告中强调：全党同志务必不忘初心、牢记使命，务必谦虚谨慎、艰苦奋斗，务必敢于斗争、善于斗争，坚定历史自信，增强历史主动，谱写新时代中国特色社会主义更加绚丽的华章。“三个务必”展现了中国共产党人自警自励的政治智慧和求真务实的政治品格。其中，“务必不忘初心、牢记使命”集中体现党的性质宗旨、理想信念、奋斗目标，彰显中国共产党的鲜明特色与重要特征，是新时代更好坚持和发展中国特色社会主义的必然要求。凝结着习近平新时代中国特色社会主义思想的理论精华，进一步深化了对共产党执政规律、社会主义建设规律、人类社会发展规律的认识，科学回答了党和国家事业发展的领导核心、价值追求、理论指导、战略支撑、外部环境、力量来源等一系列重大问题。既是对百年奋斗经验启示的深刻总结，又为我们在全面建设社会主义现代化国家新征程上以史为鉴、开创未来提供了行动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84" w:beforeAutospacing="0" w:after="0" w:afterAutospacing="0" w:line="320" w:lineRule="exact"/>
        <w:ind w:left="0" w:right="0" w:firstLine="480" w:firstLineChars="200"/>
        <w:jc w:val="left"/>
        <w:textAlignment w:val="auto"/>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二、以党的政治建设为统领，推进党的建设新的伟大工程在公司落地生根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84" w:beforeAutospacing="0" w:after="0" w:afterAutospacing="0" w:line="320" w:lineRule="exact"/>
        <w:ind w:left="0" w:right="0" w:firstLine="480" w:firstLineChars="200"/>
        <w:jc w:val="left"/>
        <w:textAlignment w:val="auto"/>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习近平总书记在党的二十大报告中指出，全面从严治党永远在路上，党的自我革命永远在路上，决不能有松劲歇脚、疲劳厌战的情绪，必须持之以恒推进全面从严治党，深入推进新时代党的建设新的伟大工程，新的征程上，我们必须坚持党的全面领导，以政治建设为统领，推进高质量党建，充分发挥政治优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84" w:beforeAutospacing="0" w:after="0" w:afterAutospacing="0" w:line="320" w:lineRule="exact"/>
        <w:ind w:left="0" w:right="0" w:firstLine="480" w:firstLineChars="200"/>
        <w:jc w:val="left"/>
        <w:textAlignment w:val="auto"/>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旗帜鲜明讲政治，坚决做到“两个维护”。讲政治是马克思主义政党的优良传统、鲜明特点和突出优势。什么是讲政治？习近平总书记明确指出“讲政治最根本就是要讲党性，在思想政治上讲政治立场、政治方向、政治原则、政治道路，在行动实践上维护党中央权威，执行党的政治路线，严格遵守党的政治纪律和政治规矩”。我们党历来把讲政治摆在对领导干部要求的第一位。年六向心口乒方”习近平总书记不问政治的倾向，一方面要反对空头政治家，另一方面要反对迷失方向的实际家”。习近平总书记指出，讲政治关乎党的前途命运，是我们党补钙壮骨、强身健体的根本保证。任何时候都不能含糊和动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84" w:beforeAutospacing="0" w:after="0" w:afterAutospacing="0" w:line="320" w:lineRule="exact"/>
        <w:ind w:left="0" w:right="0" w:firstLine="480" w:firstLineChars="200"/>
        <w:jc w:val="left"/>
        <w:textAlignment w:val="auto"/>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讲政治，必须增强“四个意识”，坚定“四个自信”，做到“两个维护”。确立和维护无产阶级政党的领导核心，是马克思主义建党学说的一个基本观点。一百多年来，党和人民的事业造就和选择了一代又一代坚强领导核心，团结带领中国人民从一个胜利走向又一个胜利。中国特色社会主义新时代，我们党的坚强领导核心团结带领中国人民“强起来”。明确习近平总书记党中央的核心、全党的核心地位，并写入党章，这是历史和人民的共同选择、郑重选择、必然选择。有习近平总书记掌舵领航，全党全军全国各族人民就有了干事创业的带头人、团结奋斗的主心骨，就一定能走好全面建设社会主义现代化国家的新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84" w:beforeAutospacing="0" w:after="0" w:afterAutospacing="0" w:line="320" w:lineRule="exact"/>
        <w:ind w:left="0" w:right="0" w:firstLine="480" w:firstLineChars="200"/>
        <w:jc w:val="left"/>
        <w:textAlignment w:val="auto"/>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讲政治，必须对党忠诚。习近平总书记指出“对党忠诚，是共产党人首要的政治品质”。要不断筑牢信仰之基、补足精神之钙、把稳思想之舵，以坚定的理想信念砥砺对党的赤诚忠心。忠诚是具体不是抽象的，必须以实际行动诠释对党的忠诚，各级领导干部必须带头讲政治、守规矩，要严守政治纪律和政治规矩，做到党中央提倡的坚决响应、党中央决定的坚决执行、党中央禁止的坚决不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84" w:beforeAutospacing="0" w:after="0" w:afterAutospacing="0" w:line="320" w:lineRule="exact"/>
        <w:ind w:left="0" w:right="0" w:firstLine="480" w:firstLineChars="200"/>
        <w:jc w:val="left"/>
        <w:textAlignment w:val="auto"/>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讲政治，必须始终把人民放在最高位置。人心是最大的政治。习近平总书记强调，江山就是人民、人民就是江山，打江山、守江山，守的是人民的心。中国共产党始终代表最广大人民根本利益，没有任何自己特殊的利益，从来不代表任何利益集团、任何权势团体、任何特权阶层的利益。正是在党的坚强领导下，经过不懈努力，现行标准下9899万农村贫困人口全部脱贫，历史性地解决了中国绝对贫困问题，创造了人类反贫史上的奇迹。面对突发其来的新冠疫情，党中央始终坚持人民至上、生命至上，以强大的担当果敢，在最短的时间内控制疫情扩散，成为世界上率先控制住国内疫情的国家之一。我们对比来看：我们党以人民至上，以美国为代表的西方政党则是资本至上；我们党是为了人民美好生活一心拼奉献，西方政党是为了各自利益互相对着干；我们党是坚持一张蓝图绘到底，一代接着一代干，西方政党是千方百计把对手赶下台。“中国之治”与“西方之乱”形成了鲜明的对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84" w:beforeAutospacing="0" w:after="0" w:afterAutospacing="0" w:line="320" w:lineRule="exact"/>
        <w:ind w:left="0" w:right="0" w:firstLine="480" w:firstLineChars="200"/>
        <w:jc w:val="left"/>
        <w:textAlignment w:val="auto"/>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全面落实党建责任制，以高质量党建推进高质量发展。抓好单位党建工作，至少要回答好三个问题。一是要回答谁来抓的问题？习近平总书记反复强调各级领导班子必须把抓好党建作为第一责任、最大政绩。这就明确了抓党建的主体责任在各级党组织领导班子。抓党建要害在于牵住责任制这个“牛鼻子”。具体来讲，就是要落实好“七个责任”︰党组织履行党的建设主体责任，书记履行第一责任人责任，协管领导班子成员履行直接责任，内设纪检组织负责人履行监督责任，党组织领导班子其他成员履行“一岗双责”，党组织职能部门履行职能责任，专兼职的党务工作人员履行岗位责任。通过一级抓—级、层层压实责任，把压力传导到边到底，推动各项责任不折不扣落到实处。要强调的是，党建工作不等于党务工作，党务工作不能替代党建工作，但党务却是党建工作的基础和组成部分。党建工作质量高低，取决于各级公司党组织领导，同时具体岗位上的党务人员也发挥着重要作用，必须树牢“第一身份是党员、第一职责是为党工作”的意识，在党言党、在党爱党、在党忧党、在党护党。二是要回答根据什么来抓的问题？十八大以来，党的制度建设力度空前加大，先后修订或新制定450多部党内法规，形成了比较完善的党内法规制度体系。在这些党规中，党章是我们的根本遵循，2018、2019年党中央先后颁布的《中国共产党支部工作条例（试行）》《中国共产党国有企业基层组织工作条例（试行）》《中国共产党党和国家机关基层组织工作条例》这“三个条例”，为我们抓好基层党建提供了基本遵循。同时，对于廉洁自律准则、巡视工作条例、党内监督条例、问责条例、纪律处分条例、党政领导干部选拔任用工作条例、组织处理规定等等这些重要党规，各级领导班子成员和党务工作者必须原原本本精读原文、深入领会、熟练掌握、遵照执行，全面提高依规治党的水平。三是要回答如何抓的问题？—是构建大党建格局，推进党建和业务融合发展。习近平总书记对加强国企党建工作明确提出了总要求，即做到“四个坚持”：坚持党对国有企业的领导不动摇，发挥企业党组织的领导核心和政治核心作用；坚持服务生产经营不偏离，以企业改革发展成果检验党组织的工作和战斗力；坚持党组织对国有企业选人用人的领导和把关作用不能变；坚持建强国有企业基层党组织不放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84" w:beforeAutospacing="0" w:after="0" w:afterAutospacing="0" w:line="320" w:lineRule="exact"/>
        <w:ind w:left="0" w:right="0" w:firstLine="480" w:firstLineChars="200"/>
        <w:jc w:val="left"/>
        <w:textAlignment w:val="auto"/>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（三）着力提高“政治三力”，打造忠诚干净担当的干部队伍。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84" w:beforeAutospacing="0" w:after="0" w:afterAutospacing="0" w:line="320" w:lineRule="exact"/>
        <w:ind w:left="0" w:right="0" w:firstLine="480" w:firstLineChars="200"/>
        <w:jc w:val="left"/>
        <w:textAlignment w:val="auto"/>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习近平总书记强调，在干部干好工作所需的各种能力中，政治能力是第一位的。看干部首先要看政治素质。各级党员干部必须加强政治能力建设，提高综合素质。既要企业家的改革创新、开拓进取的精神，也要有政治家许党报国、为民奉献的情怀；既要作风过硬，也要本领高强。有的认为政治太虚，只要干好工作就不会犯错，重业务轻政治，以“业务干部”自居，陷入事务主义泥潭；有的对政治不敏感，对党和国家大事不关心，对各项政治要求和政治纪律不上心，对各种问题的政治危害不走心，经常把政治问题当作一般问题来处理；有的缺乏应有的政治鉴别力，对各种错误观点和行为看不清实质；有的斗争精神不足；有的仅仅停留在口头上、表态上，行动上却是另外一回事。所以对于切实提升政治判断力、政治领悟力、政治执行力，使自己的政治能力同担任的工作职责相匹配尤为重要。一是坚定方向，提高政治判断力。政治判断力要有定力，才能看得清、看得准，才能避免失向走偏、南辕北辙。提高政治判断力，重在“判断”，要解决好“看得清＂的问题。提高政治判断力，首先要把握正确政治方向。红军过草地的时候，伙夫同志一起床，不问今天有没有米煮饭，却先问向南走还是向北走，这说明在红军队伍里，大家都懂得方向问题比吃什么更重要。提高政治判断力，要以国家政治安全为大，以人民为重，以坚持和发展中国特色社会主义为本。第    二，融会贯通，提高政治领悟力。政治领悟力主要是领悟党中央大政方针和决策部署的能力，领悟深了、透了，才能提高政治站位，避免谋划推进工作中的缺位、错位、出位。提高政治领悟力，重在“领悟”，要解决好“想得明”的问题。政治领悟力不够在各级领导干部中有一定的普遍性。就公司谈公司，就业务谈业务的现象比较普遍。有不少干部对“国之大者”不能了然于胸，对公司的特殊性质认识不够全面，对业务背后的政治问题、经营理念、发展模式、体制机制等深层次问题想的不多、思考不深。二是要在完整、准确、全面理解把握党中央精神上下功夫。党中央的每一项重大决策部署都是经过深入研究、充分论证、反复推敲的，有着深刻的政治考量。我们领悟党中央精神，必须吃透精神实质，把握核心要义，正确理解蕴含其中的政治逻辑和政策取向。如党中央提出把高质量发展作为“十四五”乃至更长时期我国经济社会发展的主题，对应我们公司，也要从经营理念、发展模式、消费者权益保护、风险防控等各个方面，把高质量发展作为根本要求。第三，务求实效，提高政治执行力。政治执行力主要是从政治上推动党中央决策部署贯彻落实的能力。对于党中央的部署、上级公司的要求，必须立马就办，坚决落实，着力解决“抓得实”的问题。一是要经常主动对表对标。思考、谋划每一项重要工作，都要首先看看习近平总书记有哪些重要指示批示，党中央有哪些决策部署，上级公司有哪些明确要求。推进过程中，也要经常对照检查，主动校准纠偏，保证不掉队、不走偏。二是结合实际创造性抓落实。党中央精神是指导全党全国的，更多是普遍性、原则性要求。这就要求我们必须把党中央精神同公司实际科学地具体地结合起来，既坚决按照党中央确定的方向、目标、原则办事，又充分发挥主观能动性，不断提高工作的针对性、实效性。总之，政治“三力”的提高是一个不断锤炼、不懈追求的过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84" w:beforeAutospacing="0" w:after="0" w:afterAutospacing="0" w:line="320" w:lineRule="exact"/>
        <w:ind w:left="0" w:right="0" w:firstLine="480" w:firstLineChars="200"/>
        <w:jc w:val="left"/>
        <w:textAlignment w:val="auto"/>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三、响应党中央号召，在本职工作中开创工作新局面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84" w:beforeAutospacing="0" w:after="0" w:afterAutospacing="0" w:line="320" w:lineRule="exact"/>
        <w:ind w:left="0" w:right="0" w:firstLine="480" w:firstLineChars="200"/>
        <w:jc w:val="left"/>
        <w:textAlignment w:val="auto"/>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习近平总书记在党的二十大报告中指出：“为民造福是立党为公、执政为民的本质要求。必须坚持在发展中保障和改善民生，鼓励共同奋斗创造美好生活，不断实现人民对美好生活的向往。”公司上下要积极响应习近平总书记号召，不忘初心使命，在全心全意为人民服务中开创工作新局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84" w:beforeAutospacing="0" w:after="0" w:afterAutospacing="0" w:line="320" w:lineRule="exact"/>
        <w:ind w:left="0" w:right="0"/>
        <w:jc w:val="left"/>
        <w:textAlignment w:val="auto"/>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（—）践行以集团发展理念，切实做好统筹规划；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84" w:beforeAutospacing="0" w:after="0" w:afterAutospacing="0" w:line="320" w:lineRule="exact"/>
        <w:ind w:left="0" w:right="0"/>
        <w:jc w:val="left"/>
        <w:textAlignment w:val="auto"/>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（二）加快高质量发展，推进市场营销工作扩面提质；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84" w:beforeAutospacing="0" w:after="0" w:afterAutospacing="0" w:line="320" w:lineRule="exact"/>
        <w:ind w:left="0" w:right="0"/>
        <w:jc w:val="left"/>
        <w:textAlignment w:val="auto"/>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（三）坚持以林产品市场营销为重心，进—步激发基层活力。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84" w:beforeAutospacing="0" w:after="0" w:afterAutospacing="0" w:line="320" w:lineRule="exact"/>
        <w:ind w:left="0" w:right="0"/>
        <w:jc w:val="left"/>
        <w:textAlignment w:val="auto"/>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（四）涵养赶考心态，干在实处、走在前列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84" w:beforeAutospacing="0" w:after="0" w:afterAutospacing="0" w:line="320" w:lineRule="exact"/>
        <w:ind w:right="0" w:firstLine="480" w:firstLineChars="200"/>
        <w:jc w:val="left"/>
        <w:textAlignment w:val="auto"/>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1949年3月23日，党中央离开西柏坡前往北京，毛泽东同志意味深长地说：“今天是进京赶考的日子”。2021年7月1日，习近平总书记向全党发出赶赴“时代大考”的号召，把实现第二个百年奋斗目标作为通过大考的合格标准，动员全体共产党员以坚定的意志、清醒的头脑、锵铿的步伐踏上赶考之路。进入新时代，各单位也都面临着新的大考，如何推进高质量发展等等。每一名共产党员，尤其是党员领导干部，都要以赶考者的心态，在新征程上接续奋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84" w:beforeAutospacing="0" w:after="0" w:afterAutospacing="0" w:line="320" w:lineRule="exact"/>
        <w:ind w:left="0" w:right="0"/>
        <w:jc w:val="left"/>
        <w:textAlignment w:val="auto"/>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是要革命加拼命，始终保持艰苦奋斗的昂扬精神。党的奋斗历程启示我们，我们党之所以历经百年而风华正茂、饱经磨难而生生不息，就是凭着那么一股革命加拼命的强大精神。如张桂梅、周永开等模范人物都来自基层，在平凡的岗位上做出了不平凡的事迹，都是立足本职、默默奉献的平凡英雄。在他们身上，生动体现了中国共产党人坚定信念、践行宗旨、拼搏奉献、廉洁奉公的高尚品质和崇高精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84" w:beforeAutospacing="0" w:after="0" w:afterAutospacing="0" w:line="320" w:lineRule="exact"/>
        <w:ind w:left="0" w:right="0" w:firstLine="480" w:firstLineChars="200"/>
        <w:jc w:val="left"/>
        <w:textAlignment w:val="auto"/>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是要冲锋在前、率先垂范，发挥“头雁”作用。冲锋在前、以上率下是对党员领导干部的基本要求。革命年代，我们党的领袖们率先垂范，用“延安作风”打败了国民党的“西安作风”。60年代的焦裕禄、谷文昌，90年代的孔繁森，新世纪以来的任长霞、杨善洲、郑培民...都是我们党员领导干部的模范。公司各级党员干部要切实转变作风，坚决反对官僚主义、形式主义、本位主义，多接地气、凝聚人气、破除官气、树立正气、防止暮气，自觉向先进看齐、以实际行动向模范致敬，强化“头雁”意识，处处以身作则，律人先律己，在关键时刻、危难关头，敢于挺身而出，决不能只挂帅不出征，走过场、混日子。要坚持一级带着一级干，一级做给—级看，层层压实责任，凝聚起党组织的强大力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84" w:beforeAutospacing="0" w:after="0" w:afterAutospacing="0" w:line="320" w:lineRule="exact"/>
        <w:ind w:left="0" w:right="0" w:firstLine="480" w:firstLineChars="200"/>
        <w:jc w:val="left"/>
        <w:textAlignment w:val="auto"/>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是要敢于担当、勇于负责，练就新时代的“铁肩膀”。习近平总书记多次强调，责任担当是领导干部必备的基本素质，有多大担当才能干多大事业。敢不敢担当、能不能担当、会不会担当，关系到个人发展事业的成败，关系到我们能否闯过自己长征的娄山关、腊子口。各级领导干部要砥砺担当之勇、提升担当之能、恪尽担当之责。一要担当“改革创新”。进入后疫情时代，如何破解行业发展难题，构建新的发展模式？如何巩固改革成果，推动新的改革创新？如何更好地发挥功能作用，服务新发展格局？都要勇于担当、勇于改革、勇于创新。二要担当“急难险重”。危难时刻显身手，大事难事看担当。做好常规工作只能算是履职尽责，还谈不上担当。只有在危险面前敢打头阵，在面对矛盾和问题、遇到困难和挫折时，还能保持奋发有为的精神状态，才算得上敢于担当。只有多做几回“热锅上的蚂蚁”，才能在历练中快速提高。三要以全局观念和宽广胸怀来担当。要坚持局部服从整体、小道理服从大道理。对全局有利的事就要多干、抢着干，主动干、迅速干，对边界模糊、事业需要的事要积极干、相互抬着干。要以“功成不必在我、功成必定有我”的胸怀，保持历史耐心，发扬钉钉子精神，一张蓝图绘到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84" w:beforeAutospacing="0" w:after="0" w:afterAutospacing="0" w:line="320" w:lineRule="exact"/>
        <w:ind w:left="0" w:right="0" w:firstLine="480" w:firstLineChars="200"/>
        <w:jc w:val="left"/>
        <w:textAlignment w:val="auto"/>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同志们，扬帆再起航，奋进新征程。让我们紧密团结在以习近平同志为核心的党中央周围，深入学习贯彻二十大会议精神，不忘初心使命，强化政治引领，持续推进党的建设，加快高质量发展，在全面建设社会主义现代化强国的新征程中建功争先，创造无愧于党、无愧于人民、无愧于时代的业绩！</w:t>
      </w:r>
    </w:p>
    <w:p>
      <w:pPr>
        <w:keepNext w:val="0"/>
        <w:keepLines w:val="0"/>
        <w:pageBreakBefore w:val="0"/>
        <w:kinsoku/>
        <w:wordWrap/>
        <w:overflowPunct/>
        <w:topLinePunct w:val="0"/>
        <w:autoSpaceDE/>
        <w:autoSpaceDN/>
        <w:bidi w:val="0"/>
        <w:adjustRightInd/>
        <w:snapToGrid/>
        <w:spacing w:line="3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ZWU3Mzk2MDA2YmUwY2RkMTRiNTQ4NDRiYjlhMWMifQ=="/>
  </w:docVars>
  <w:rsids>
    <w:rsidRoot w:val="2DE96B1E"/>
    <w:rsid w:val="2DE96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2023-11-19T03:35:00Z</dcterms:created>
  <dc:creator>一起去赏月</dc:creator>
  <cp:lastModifiedBy>一起去赏月</cp:lastModifiedBy>
  <dcterms:modified xsi:type="dcterms:W3CDTF">2023-11-19T03:41:52Z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4B50C9A15DE24AEA93FC72310374DB73_11</vt:lpwstr>
  </property>
</Properties>
</file>