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2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常州市新北区新桥街道中心幼儿园西阆园区周日活动安排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6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20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有趣的声音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435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听觉是人的主要感官，幼儿通过听觉感知世界、理解世界。小班年龄的孩子对周围世界充满无限的好奇，对任何自己感兴趣的东西都会玩玩、试试、摸摸、看看，对能发出声响的东西就尤为感兴趣。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通过谈话和日常观察了解到：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我班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所有的小朋友都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对声音感兴趣；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的小朋友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能够准确辨别不同小动物的声音；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94.7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的小朋友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能够准确辨别出常见交通工具的声音；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%的孩子知道大自然发出的声音，如：雷声、雨声、风声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%的孩子听过乐器发出的声音，如钢琴、鼓、吉他等，尽管孩子们对乐器的声音了解的不多，但却有着浓厚的兴趣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在这样的情境中，幼儿感知着、理解着、创造着、发展着。因此在本周，我们将带着幼儿一起了解声音的传播介质、声音的产生等性质，在听听、说说、试试中感受声音的存在和奇妙。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1.对生活中的声音有好奇心，乐于倾听各种声音，感受不同声音的存在。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2.通过找一找、听一听，感受声音的奇妙，有初步的探究欲望。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1.科探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增添探索不同声音的材料，如易拉罐、豆子、铃鼓、勺子等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Hans"/>
              </w:rPr>
              <w:t>2.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投放各种彩色碎纸、超轻黏土等，引导幼儿捏各种乐器造型，装饰乐器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Hans"/>
              </w:rPr>
              <w:t>3.益智区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动物匹配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谁的斑纹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点卡1—3让幼儿根据点卡数量取物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4.图书区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增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添有关于声音的绘本，引导幼儿关注生活中不同的声音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shd w:val="clear" w:color="auto" w:fill="FFFFFF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娃娃家提供娃娃、动物玩具、电话等供幼儿自由玩耍，利用煤气灶、各类蔬果、盘子等让幼儿模仿爸爸、妈妈或爷爷、奶奶烧饭。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1.时刻关注自己的体征，不舒服能主动告知老师或阿姨。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2.天气渐凉，在午睡后或户外活动中能通过老师的提醒自主穿脱外套。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3.秋冬季比较干燥，能在老师提醒下多喝水，并在户外活动中学会保护自己，玩的过程中学习谦让。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涂色、制作小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喇叭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益智区: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采蘑菇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、分类游戏、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磁力片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衣服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匹配等游戏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科探区：《有趣的声音》、《声音大pk》、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平衡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游戏；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《我是小厨师》、《小医生》、《我是小客人》等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火箭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图书角：《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听，这是什么声音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自然角：观察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水培红薯的生长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指导要点：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戴艳瑜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观察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玩游戏的方法和状态，倾听幼儿的对话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徐晓敏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】区域材料的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使用和整理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攀爬网，滑滑梯，跑道区，羊角球、皮球区，综合区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综合：各种各样的声音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漂亮的话筒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语言：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小黄鸭找妈妈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黄豆宝宝的声音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音乐：大猫小猫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轮胎乐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钻山洞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2.专用活动室：图书室：《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声音的奥秘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》绘本阅读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戴艳瑜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徐晓敏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徐晓敏</w:t>
      </w:r>
      <w:r>
        <w:rPr>
          <w:rFonts w:hint="eastAsia" w:ascii="宋体" w:hAnsi="宋体"/>
          <w:u w:val="single"/>
        </w:rPr>
        <w:t xml:space="preserve">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5"/>
        <w:gridCol w:w="1481"/>
        <w:gridCol w:w="4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327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210"/>
              <w:jc w:val="both"/>
              <w:rPr>
                <w:rFonts w:hint="default" w:ascii="宋体" w:hAnsi="宋体" w:cs="宋体"/>
                <w:b/>
                <w:bCs/>
                <w:color w:val="00000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2"/>
                <w:vertAlign w:val="baseline"/>
                <w:lang w:val="en-US" w:eastAsia="zh-CN"/>
              </w:rPr>
              <w:t>主题：有趣的声音（一）</w:t>
            </w:r>
          </w:p>
        </w:tc>
        <w:tc>
          <w:tcPr>
            <w:tcW w:w="148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210"/>
              <w:jc w:val="both"/>
              <w:rPr>
                <w:rFonts w:hint="default" w:ascii="宋体" w:hAnsi="宋体" w:cs="宋体"/>
                <w:b/>
                <w:bCs/>
                <w:color w:val="00000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2"/>
                <w:vertAlign w:val="baseline"/>
                <w:lang w:val="en-US" w:eastAsia="zh-CN"/>
              </w:rPr>
              <w:t>班级教师：</w:t>
            </w:r>
          </w:p>
        </w:tc>
        <w:tc>
          <w:tcPr>
            <w:tcW w:w="475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210"/>
              <w:jc w:val="both"/>
              <w:rPr>
                <w:rFonts w:hint="default" w:ascii="宋体" w:hAnsi="宋体" w:cs="宋体"/>
                <w:color w:val="00000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lang w:val="en-US" w:eastAsia="zh-CN"/>
              </w:rPr>
              <w:t>戴艳瑜</w:t>
            </w:r>
            <w:r>
              <w:rPr>
                <w:rFonts w:hint="eastAsia" w:ascii="宋体" w:hAnsi="宋体"/>
                <w:u w:val="none"/>
              </w:rPr>
              <w:t>、</w:t>
            </w:r>
            <w:r>
              <w:rPr>
                <w:rFonts w:hint="eastAsia" w:ascii="宋体" w:hAnsi="宋体"/>
                <w:u w:val="none"/>
                <w:lang w:val="en-US" w:eastAsia="zh-CN"/>
              </w:rPr>
              <w:t>徐晓敏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51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210"/>
              <w:jc w:val="center"/>
              <w:rPr>
                <w:rFonts w:hint="default" w:ascii="宋体" w:hAnsi="宋体" w:cs="宋体"/>
                <w:color w:val="00000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2"/>
                <w:vertAlign w:val="baseline"/>
                <w:lang w:val="en-US" w:eastAsia="zh-CN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3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210" w:firstLine="420" w:firstLineChars="200"/>
              <w:jc w:val="both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有的幼儿能够准确辨别不同小动物的声音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210"/>
              <w:jc w:val="center"/>
              <w:rPr>
                <w:rFonts w:hint="default" w:ascii="宋体" w:hAnsi="宋体" w:cs="宋体"/>
                <w:color w:val="00000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475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3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210" w:firstLine="420" w:firstLineChars="200"/>
              <w:jc w:val="both"/>
              <w:rPr>
                <w:rFonts w:hint="eastAsia" w:ascii="宋体" w:hAnsi="宋体" w:eastAsia="宋体" w:cs="宋体"/>
                <w:color w:val="auto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有的幼儿能够准确辨别出常见交通工具的声音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210"/>
              <w:jc w:val="center"/>
              <w:rPr>
                <w:rFonts w:hint="default" w:ascii="宋体" w:hAnsi="宋体" w:cs="宋体"/>
                <w:color w:val="00000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475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3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right="210" w:firstLine="420" w:firstLineChars="200"/>
              <w:jc w:val="both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有的幼儿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知道大自然发出的声音，如：雷声、雨声、风声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210"/>
              <w:jc w:val="center"/>
              <w:rPr>
                <w:rFonts w:hint="eastAsia" w:ascii="宋体" w:hAnsi="宋体" w:cs="宋体"/>
                <w:color w:val="00000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475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32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210" w:firstLine="420" w:firstLineChars="200"/>
              <w:jc w:val="both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有的幼儿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听过乐器发出的声音，如钢琴、鼓、吉他等</w:t>
            </w:r>
          </w:p>
        </w:tc>
        <w:tc>
          <w:tcPr>
            <w:tcW w:w="14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210"/>
              <w:jc w:val="center"/>
              <w:rPr>
                <w:rFonts w:hint="eastAsia" w:ascii="宋体" w:hAnsi="宋体" w:cs="宋体"/>
                <w:color w:val="000000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4758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ordWrap/>
        <w:spacing w:line="310" w:lineRule="exact"/>
        <w:ind w:right="210"/>
        <w:jc w:val="center"/>
        <w:rPr>
          <w:rFonts w:hint="eastAsia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NhODNmODZjYWU3MWNlMTliMjUxMjU3YzA0MTg3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467F43"/>
    <w:rsid w:val="0CFB142B"/>
    <w:rsid w:val="0D072869"/>
    <w:rsid w:val="0D4C759D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8714E4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CF7214"/>
    <w:rsid w:val="282D2989"/>
    <w:rsid w:val="29E52C9C"/>
    <w:rsid w:val="2A420242"/>
    <w:rsid w:val="2B88437A"/>
    <w:rsid w:val="2B952930"/>
    <w:rsid w:val="2BE23A8A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61E170B"/>
    <w:rsid w:val="466E26B2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AC07E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Emphasis"/>
    <w:basedOn w:val="11"/>
    <w:qFormat/>
    <w:uiPriority w:val="0"/>
  </w:style>
  <w:style w:type="character" w:styleId="15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字符"/>
    <w:link w:val="2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9</TotalTime>
  <ScaleCrop>false</ScaleCrop>
  <LinksUpToDate>false</LinksUpToDate>
  <CharactersWithSpaces>1192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科文教育</cp:lastModifiedBy>
  <cp:lastPrinted>2022-02-28T06:21:00Z</cp:lastPrinted>
  <dcterms:modified xsi:type="dcterms:W3CDTF">2023-11-19T03:38:12Z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28647076F6734BBF88C954BBE4E0EFBD_13</vt:lpwstr>
  </property>
</Properties>
</file>