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120"/>
        </w:tabs>
        <w:spacing w:line="360" w:lineRule="exact"/>
        <w:jc w:val="center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主题二：秋叶飘</w:t>
      </w:r>
      <w:r>
        <w:rPr>
          <w:rFonts w:ascii="黑体" w:hAnsi="黑体" w:eastAsia="黑体" w:cs="黑体"/>
          <w:b/>
          <w:kern w:val="0"/>
          <w:sz w:val="32"/>
          <w:szCs w:val="32"/>
        </w:rPr>
        <w:t xml:space="preserve"> </w:t>
      </w:r>
    </w:p>
    <w:p>
      <w:pPr>
        <w:spacing w:line="360" w:lineRule="exact"/>
        <w:jc w:val="right"/>
        <w:rPr>
          <w:rFonts w:ascii="黑体" w:hAnsi="黑体" w:eastAsia="楷体"/>
          <w:b/>
          <w:sz w:val="24"/>
        </w:rPr>
      </w:pPr>
      <w:r>
        <w:rPr>
          <w:rFonts w:hint="eastAsia" w:ascii="楷体" w:hAnsi="楷体" w:eastAsia="楷体"/>
          <w:sz w:val="24"/>
        </w:rPr>
        <w:t>2022年10月</w:t>
      </w:r>
      <w:r>
        <w:rPr>
          <w:rFonts w:ascii="楷体" w:hAnsi="楷体" w:eastAsia="楷体"/>
          <w:sz w:val="24"/>
        </w:rPr>
        <w:t>7</w:t>
      </w:r>
      <w:r>
        <w:rPr>
          <w:rFonts w:hint="eastAsia" w:ascii="楷体" w:hAnsi="楷体" w:eastAsia="楷体"/>
          <w:sz w:val="24"/>
        </w:rPr>
        <w:t>日——10月2</w:t>
      </w:r>
      <w:r>
        <w:rPr>
          <w:rFonts w:ascii="楷体" w:hAnsi="楷体" w:eastAsia="楷体"/>
          <w:sz w:val="24"/>
        </w:rPr>
        <w:t>7</w:t>
      </w:r>
      <w:r>
        <w:rPr>
          <w:rFonts w:hint="eastAsia" w:ascii="楷体" w:hAnsi="楷体" w:eastAsia="楷体"/>
          <w:sz w:val="24"/>
        </w:rPr>
        <w:t>日（四周）主题负责人：谢亚敏、姜娜</w:t>
      </w:r>
    </w:p>
    <w:p>
      <w:pPr>
        <w:widowControl/>
        <w:tabs>
          <w:tab w:val="left" w:pos="6120"/>
        </w:tabs>
        <w:spacing w:line="360" w:lineRule="exact"/>
        <w:ind w:firstLine="413" w:firstLineChars="196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 w:cs="Tahom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随着气温下降，秋天已经来到我们身边。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周围的环境在不知不觉中慢慢地发生变化，如天气渐渐变凉了，人们的衣着发生了变化，都穿上了长袖。幼儿周围的生活环境慢慢发生着变化：树叶变黄了，一片片叶子从树上飘落下来；秋天还给小朋友送来了那么多酸酸甜甜的水果，红红的苹果、金黄的橘子；在秋天的菜园里，我们种的那一棵棵萝卜长大了，收获了……有的树叶变黄了，从树上轻轻地飘下来，许多水果成熟了，五颜六色的菊花开了，争奇斗艳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这些秋天明显的变化都</w:t>
      </w:r>
      <w:r>
        <w:rPr>
          <w:rFonts w:ascii="宋体" w:hAnsi="宋体" w:cs="Arial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引起了孩子们极大的关注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在散步活动中，孩子们看见一片片小树叶从树上落下来，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像飞舞的蝴蝶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他们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捡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落叶，一边捡一边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情不自禁地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问：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老师，树叶为什么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会从树上飘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落下来呀？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树叶为什么有的变黄了，有的变红了？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”……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这些疑问顿时激起了孩子们观察的兴趣和探索的欲望。</w:t>
      </w:r>
    </w:p>
    <w:p>
      <w:pPr>
        <w:spacing w:line="360" w:lineRule="exact"/>
        <w:ind w:left="45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2.幼儿经验分析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小班孩子的季节意识比较模糊，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对于秋天一些主要的</w:t>
      </w:r>
      <w:bookmarkStart w:id="0" w:name="_GoBack"/>
      <w:bookmarkEnd w:id="0"/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季节特征还不太了解。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为了更好的结合实际开展各种有意义的活动，我们通过调查和日常观察谈话的方式对幼儿进行了初步的了解。</w:t>
      </w:r>
    </w:p>
    <w:p>
      <w:pPr>
        <w:widowControl/>
        <w:spacing w:line="360" w:lineRule="exact"/>
        <w:ind w:firstLine="420" w:firstLineChars="200"/>
        <w:jc w:val="left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从数据中我们梳理得知：</w:t>
      </w:r>
      <w:r>
        <w:rPr>
          <w:rFonts w:hint="eastAsia" w:ascii="宋体" w:hAnsi="宋体" w:cs="Arial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%的孩子知道现在天气凉了，要穿厚衣服；</w:t>
      </w:r>
      <w:r>
        <w:rPr>
          <w:rFonts w:hint="eastAsia" w:ascii="宋体" w:hAnsi="宋体" w:cs="Arial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%的孩子能发现秋天树叶会变黄、变红，树叶会掉下来；</w:t>
      </w:r>
      <w:r>
        <w:rPr>
          <w:rFonts w:hint="eastAsia" w:ascii="宋体" w:hAnsi="宋体" w:cs="Arial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%的幼儿在户外活动时会与地上的落叶有互动，如捧起一小把树叶抛向空中，在树叶上踩一踩等，树叶引起了孩子们浓厚的兴趣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%的孩子想知道秋天的花卉有哪些；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%的孩子想了解秋天的水果。为此</w:t>
      </w:r>
      <w:r>
        <w:rPr>
          <w:rFonts w:ascii="宋体" w:hAnsi="宋体" w:cs="Arial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根据孩子们的兴趣需要和小班幼儿年龄以及感知方面的特点，我们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预设了</w:t>
      </w:r>
      <w:r>
        <w:rPr>
          <w:rFonts w:ascii="宋体" w:hAnsi="宋体" w:cs="Arial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《秋叶飘》这个主题活动，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旨在通过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秋天树叶、秋天天气、花朵等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引导</w:t>
      </w:r>
      <w:r>
        <w:rPr>
          <w:rFonts w:ascii="宋体" w:hAnsi="宋体" w:cs="Arial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学会在日常生活中发现、感受秋天的季节变化及特征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，获得有关秋天的经验，萌发热爱秋天，喜爱大自然的美好情感。</w:t>
      </w:r>
    </w:p>
    <w:p>
      <w:pPr>
        <w:widowControl/>
        <w:spacing w:line="360" w:lineRule="exact"/>
        <w:ind w:firstLine="422" w:firstLineChars="200"/>
        <w:jc w:val="left"/>
        <w:rPr>
          <w:rFonts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二、主题目标：</w:t>
      </w:r>
    </w:p>
    <w:p>
      <w:pPr>
        <w:widowControl/>
        <w:spacing w:line="360" w:lineRule="exact"/>
        <w:ind w:firstLine="420" w:firstLineChars="200"/>
        <w:jc w:val="left"/>
        <w:rPr>
          <w:rFonts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1．乐意观察秋天的树叶、花卉、天气等，初步感受秋天的主要季节特征。</w:t>
      </w:r>
    </w:p>
    <w:p>
      <w:pPr>
        <w:spacing w:line="360" w:lineRule="exact"/>
        <w:ind w:firstLine="420"/>
        <w:rPr>
          <w:rFonts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2.学习用较连贯的语言，表达对秋天景象的感受，学会复述简单的儿歌和故事。</w:t>
      </w:r>
    </w:p>
    <w:p>
      <w:pPr>
        <w:spacing w:line="360" w:lineRule="exact"/>
        <w:ind w:firstLine="420"/>
        <w:rPr>
          <w:rFonts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3.运用多种形式感受秋天的美，产生热爱大自然的美好情感。</w:t>
      </w:r>
    </w:p>
    <w:p>
      <w:pPr>
        <w:spacing w:line="360" w:lineRule="exact"/>
        <w:ind w:firstLine="420"/>
        <w:rPr>
          <w:rFonts w:asciiTheme="minorEastAsia" w:hAnsiTheme="minorEastAsia" w:eastAsiaTheme="minorEastAsia" w:cs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可能的要素</w:t>
            </w:r>
          </w:p>
        </w:tc>
        <w:tc>
          <w:tcPr>
            <w:tcW w:w="3100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3—4岁儿童发展目标</w:t>
            </w:r>
          </w:p>
        </w:tc>
        <w:tc>
          <w:tcPr>
            <w:tcW w:w="2203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预设的活动</w:t>
            </w:r>
          </w:p>
        </w:tc>
        <w:tc>
          <w:tcPr>
            <w:tcW w:w="1792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寻秋</w:t>
            </w:r>
          </w:p>
        </w:tc>
        <w:tc>
          <w:tcPr>
            <w:tcW w:w="3100" w:type="dxa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1.对感兴趣的事物能仔细观察，发现其明显特征。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2.愿意表达自己的需要和想法，必要时能配以手势动作。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4.喜欢听音乐或观看舞蹈、戏剧等表演。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5.认识常见的动植物，能注意并发现周围的动植物是多种多样的。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6.感知并了解季节变化的周期性，知道变化的顺序。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7.能感知和体验天气对自己生活和活动的影响。 </w:t>
            </w:r>
          </w:p>
        </w:tc>
        <w:tc>
          <w:tcPr>
            <w:tcW w:w="2203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综合：我看到的秋天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谈话：秋天的活动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社会：远足前的准备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谈话：远足后的感受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律动：游公园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音乐：秋天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综合：拾落叶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科学：秋天的天气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语言：秋天的画报</w:t>
            </w:r>
          </w:p>
          <w:p>
            <w:pPr>
              <w:spacing w:line="280" w:lineRule="exact"/>
              <w:jc w:val="both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知秋</w:t>
            </w:r>
          </w:p>
        </w:tc>
        <w:tc>
          <w:tcPr>
            <w:tcW w:w="3100" w:type="dxa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1.喜欢听音乐或观看舞蹈、戏剧等表演。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2.对感兴趣的事物能仔细观察，发现其明显特征。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3.愿意表达自己的需要和想法，必要时能配以手势动作。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5.喜欢听音乐或观看舞蹈、戏剧等表演。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6.能模仿学唱短小歌曲，能跟随熟悉的音乐做身体动作。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7.喜欢观看花草树木、日月星空等大自然中美的事物。</w:t>
            </w:r>
          </w:p>
        </w:tc>
        <w:tc>
          <w:tcPr>
            <w:tcW w:w="2203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科学：各种各样的树叶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科学：认识菊花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美术欣赏：树叶贴画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数学：分树叶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散文诗：秋叶飘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音乐：秋叶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涂色：多彩的树叶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音乐欣赏：大树妈妈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数学：树叶排序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社会：花儿好看我不摘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智力游戏：树叶找家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泥工：树叶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棉签画:菊花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92" w:type="dxa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“晒”秋</w:t>
            </w:r>
          </w:p>
        </w:tc>
        <w:tc>
          <w:tcPr>
            <w:tcW w:w="3100" w:type="dxa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1.经常涂涂画画、沾沾贴贴并乐在其中。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3.乐于观看绘画、泥塑或其他艺术形式的作品。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4.能听懂短小的儿歌或故事。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5.能跟随熟悉的音乐做身体做动作。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6.能用声音、动作、姿态模拟自然界的事物和生活情景。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7.能用简单的线条和色彩大体画出自己想画的人或事物。</w:t>
            </w:r>
          </w:p>
        </w:tc>
        <w:tc>
          <w:tcPr>
            <w:tcW w:w="2203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拓印画：美丽的树叶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综合：秋天的食物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健康：我会擦鼻涕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【小组活动】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社会：运水果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数学：水果在哪里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绘画：树叶装饰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手工:一串红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美术：蔬菜拓印画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手指游戏：秋天有什么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792" w:type="dxa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</w:tbl>
    <w:p>
      <w:pPr>
        <w:ind w:firstLine="420" w:firstLineChars="200"/>
        <w:rPr>
          <w:rStyle w:val="8"/>
          <w:rFonts w:ascii="宋体" w:hAnsi="宋体" w:cs="宋体"/>
          <w:i w:val="0"/>
          <w:szCs w:val="21"/>
        </w:rPr>
      </w:pPr>
    </w:p>
    <w:p>
      <w:pPr>
        <w:ind w:firstLine="420" w:firstLineChars="200"/>
        <w:rPr>
          <w:rStyle w:val="8"/>
          <w:rFonts w:ascii="宋体" w:hAnsi="宋体" w:cs="宋体"/>
          <w:i w:val="0"/>
          <w:szCs w:val="21"/>
        </w:rPr>
      </w:pPr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44260712"/>
    <w:rsid w:val="000115DA"/>
    <w:rsid w:val="00094EA9"/>
    <w:rsid w:val="000C4D5B"/>
    <w:rsid w:val="001873A6"/>
    <w:rsid w:val="00285120"/>
    <w:rsid w:val="00361D67"/>
    <w:rsid w:val="004348D1"/>
    <w:rsid w:val="004352DB"/>
    <w:rsid w:val="004D68CC"/>
    <w:rsid w:val="005E1D4C"/>
    <w:rsid w:val="006573B2"/>
    <w:rsid w:val="007E637C"/>
    <w:rsid w:val="007F7880"/>
    <w:rsid w:val="00915F3B"/>
    <w:rsid w:val="0096106D"/>
    <w:rsid w:val="00AD4253"/>
    <w:rsid w:val="00D21760"/>
    <w:rsid w:val="00D3031C"/>
    <w:rsid w:val="00E22B65"/>
    <w:rsid w:val="00EC1017"/>
    <w:rsid w:val="00ED7182"/>
    <w:rsid w:val="00F408CD"/>
    <w:rsid w:val="02A4171D"/>
    <w:rsid w:val="06D264E1"/>
    <w:rsid w:val="072509F5"/>
    <w:rsid w:val="0EEF50B9"/>
    <w:rsid w:val="12647126"/>
    <w:rsid w:val="20361F52"/>
    <w:rsid w:val="24D6159E"/>
    <w:rsid w:val="28101780"/>
    <w:rsid w:val="2F9057BA"/>
    <w:rsid w:val="2FB56063"/>
    <w:rsid w:val="31D80187"/>
    <w:rsid w:val="32301FE3"/>
    <w:rsid w:val="383D52EF"/>
    <w:rsid w:val="3A1A6AE5"/>
    <w:rsid w:val="3F75273B"/>
    <w:rsid w:val="3FB31132"/>
    <w:rsid w:val="44260712"/>
    <w:rsid w:val="479D22E3"/>
    <w:rsid w:val="4A3B2A7A"/>
    <w:rsid w:val="4FA050AF"/>
    <w:rsid w:val="55223E1D"/>
    <w:rsid w:val="68323C8B"/>
    <w:rsid w:val="69000195"/>
    <w:rsid w:val="7E2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1019</Words>
  <Characters>5814</Characters>
  <Lines>48</Lines>
  <Paragraphs>13</Paragraphs>
  <TotalTime>23</TotalTime>
  <ScaleCrop>false</ScaleCrop>
  <LinksUpToDate>false</LinksUpToDate>
  <CharactersWithSpaces>6820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姜可教</cp:lastModifiedBy>
  <dcterms:modified xsi:type="dcterms:W3CDTF">2023-10-01T02:37:47Z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64B33CE7AB774E96921D6B9FCEB43C28</vt:lpwstr>
  </property>
</Properties>
</file>