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动植物王国（二）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幼儿对动植物的兴趣高涨，了解了许多动植物的特性，也会用语言、绘画等多种方式表达自己的发现。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.能察觉到动植物的外形特征、习性与生存环境的适应关系。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.初步了解常见动植物的名称、生活环境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能够用比较丰富的词汇表达对动植物外形特征、习性等的认识，乐意并大胆地在集体面前表达出来。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喜欢参加观察、饲养、种植、养护等活动，充分感受动植物的美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并能以自己的方式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来</w:t>
            </w:r>
            <w:r>
              <w:rPr>
                <w:rFonts w:ascii="宋体" w:hAnsi="宋体" w:cs="宋体"/>
                <w:szCs w:val="21"/>
              </w:rPr>
              <w:t>表现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建构区：恐龙乐园、动物之家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美工区：大恐龙、动物大世界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音乐区：动物大联欢、敲敲打打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益智区：拼拼乐、有趣的叶脉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小小建筑师、好玩的圈、营救小动物、跨栏比赛、板凳游戏、有趣的脚踏车、木屋奇遇、我型我秀、丛林野战、平衡木游戏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值日生责任大、我会整理、勤剪指甲、食物的旅行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动植物冷知识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小鹿历险记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怎样分、复习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6以内的组合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3.动物是我们的朋友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保护珍惜动物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蜈蚣行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     6.小狗抬轿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7.乐创：玩泥《蚂蚁王国》、创意《蚂蚁王国》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一物多玩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熊和石头人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动物园（三）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科学宫：动物分类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美工区：指纹添画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建构区：恐龙园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猜猜谁来了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建构区：美丽的花园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 xml:space="preserve">图书区：动物的睡相 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美工区：动物笔筒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勇敢的小兔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建构区：动物园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运动区：营救小动物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玩沙区：考古乐趣多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表演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一园青菜成了精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蚂蚁王国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常州有淹城野生动物园，周末建议家长可以带领孩子去参观游玩，了解更多不同动物。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信息数字化资源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协助幼儿收集各种有关动植物的冷知识，让幼儿可以与同伴分享、交流。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请</w:t>
            </w:r>
            <w:r>
              <w:rPr>
                <w:rFonts w:hint="eastAsia"/>
                <w:szCs w:val="21"/>
              </w:rPr>
              <w:t>幼儿把喜欢的动物画下来，并展示在一起，根据动物的家进行分类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收集动物毛绒玩具，用于开展户外自主性游戏，扩充材料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1．提醒幼儿天气干燥，及时多饮水。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2．提醒家长给孩子使用汗巾。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请家长带来孩子</w:t>
            </w:r>
            <w:r>
              <w:rPr>
                <w:szCs w:val="21"/>
              </w:rPr>
              <w:t>参加观察、饲养、种植、养护等活动，充分感受动植物的美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</w:t>
            </w:r>
            <w:r>
              <w:rPr>
                <w:rFonts w:hint="eastAsia"/>
                <w:szCs w:val="21"/>
              </w:rPr>
              <w:t>鼓励孩子</w:t>
            </w:r>
            <w:r>
              <w:rPr>
                <w:szCs w:val="21"/>
              </w:rPr>
              <w:t>以自己的方式表现出来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能起模范作用，</w:t>
            </w:r>
            <w:r>
              <w:rPr>
                <w:szCs w:val="21"/>
              </w:rPr>
              <w:t>知道尊重和珍惜生命，</w:t>
            </w:r>
            <w:r>
              <w:rPr>
                <w:rFonts w:hint="eastAsia"/>
                <w:szCs w:val="21"/>
              </w:rPr>
              <w:t>教育孩子</w:t>
            </w:r>
            <w:r>
              <w:rPr>
                <w:szCs w:val="21"/>
              </w:rPr>
              <w:t>具有初步的生态环保意识。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10D904BF"/>
    <w:rsid w:val="1BE3131D"/>
    <w:rsid w:val="1DE05845"/>
    <w:rsid w:val="224A2589"/>
    <w:rsid w:val="232F534F"/>
    <w:rsid w:val="30643E51"/>
    <w:rsid w:val="32BA2EBD"/>
    <w:rsid w:val="361C730F"/>
    <w:rsid w:val="41537946"/>
    <w:rsid w:val="4F2C5CCB"/>
    <w:rsid w:val="545230D1"/>
    <w:rsid w:val="54BB538F"/>
    <w:rsid w:val="64815BCD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2</TotalTime>
  <ScaleCrop>false</ScaleCrop>
  <LinksUpToDate>false</LinksUpToDate>
  <CharactersWithSpaces>1032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2023-11-08T04:44:23Z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22C5B6BEB5BB45D3BB0C37E865431A7E_13</vt:lpwstr>
  </property>
</Properties>
</file>