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(11.15)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实到25人，1人病假，4人事假。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今日重点关注：自主绕水杯绳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>
      <w:pPr>
        <w:numPr>
          <w:ilvl w:val="0"/>
          <w:numId w:val="0"/>
        </w:numPr>
        <w:rPr>
          <w:rFonts w:hint="default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活动区域：滑滑梯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82550</wp:posOffset>
                  </wp:positionV>
                  <wp:extent cx="1865630" cy="1399540"/>
                  <wp:effectExtent l="0" t="0" r="8890" b="2540"/>
                  <wp:wrapNone/>
                  <wp:docPr id="4" name="图片 4" descr="D:/工作/2023-2024/今日动态/11.15/IMG_5150.JPGIMG_5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工作/2023-2024/今日动态/11.15/IMG_5150.JPGIMG_515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105410</wp:posOffset>
                  </wp:positionH>
                  <wp:positionV relativeFrom="paragraph">
                    <wp:posOffset>76835</wp:posOffset>
                  </wp:positionV>
                  <wp:extent cx="1865630" cy="1399540"/>
                  <wp:effectExtent l="0" t="0" r="8890" b="2540"/>
                  <wp:wrapNone/>
                  <wp:docPr id="5" name="图片 5" descr="D:/工作/2023-2024/今日动态/11.15/IMG_5151.JPGIMG_51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工作/2023-2024/今日动态/11.15/IMG_5151.JPGIMG_515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bookmarkStart w:id="0" w:name="_GoBack"/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71755</wp:posOffset>
                  </wp:positionV>
                  <wp:extent cx="1865630" cy="1399540"/>
                  <wp:effectExtent l="0" t="0" r="8890" b="2540"/>
                  <wp:wrapNone/>
                  <wp:docPr id="6" name="图片 6" descr="D:/工作/2023-2024/今日动态/11.15/IMG_5152.JPGIMG_51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工作/2023-2024/今日动态/11.15/IMG_5152.JPGIMG_51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1.早点：牛奶、长鼻王、饼干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2.午餐：排骨焖饭、萝卜木耳鸽子汤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3.午点：菜粥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4.水果：小芭蕉、蓝莓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四、集体活动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1.</w:t>
      </w:r>
      <w:r>
        <w:rPr>
          <w:rFonts w:hint="eastAsia" w:ascii="宋体" w:hAnsi="宋体"/>
          <w:szCs w:val="21"/>
          <w:lang w:val="en-US" w:eastAsia="zh-CN"/>
        </w:rPr>
        <w:t>音乐</w:t>
      </w:r>
      <w:r>
        <w:rPr>
          <w:rFonts w:hint="eastAsia" w:ascii="宋体" w:hAnsi="宋体"/>
          <w:szCs w:val="21"/>
        </w:rPr>
        <w:t>：</w:t>
      </w:r>
      <w:r>
        <w:rPr>
          <w:rFonts w:hint="eastAsia" w:ascii="宋体" w:hAnsi="宋体"/>
          <w:szCs w:val="21"/>
          <w:lang w:val="en-US" w:eastAsia="zh-CN"/>
        </w:rPr>
        <w:t>买菜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/>
          <w:szCs w:val="21"/>
        </w:rPr>
        <w:t>音乐《买菜》是一节歌唱活动，它</w:t>
      </w:r>
      <w:r>
        <w:rPr>
          <w:rFonts w:hint="eastAsia"/>
        </w:rPr>
        <w:t>是</w:t>
      </w:r>
      <w:r>
        <w:rPr>
          <w:rFonts w:ascii="宋体" w:hAnsi="宋体"/>
          <w:szCs w:val="21"/>
        </w:rPr>
        <w:t>一首根据湖北民歌改编的儿童</w:t>
      </w:r>
      <w:r>
        <w:rPr>
          <w:rFonts w:hint="eastAsia" w:ascii="宋体" w:hAnsi="宋体"/>
          <w:szCs w:val="21"/>
        </w:rPr>
        <w:t>说唱</w:t>
      </w:r>
      <w:r>
        <w:rPr>
          <w:rFonts w:ascii="宋体" w:hAnsi="宋体"/>
          <w:szCs w:val="21"/>
        </w:rPr>
        <w:t>歌曲</w:t>
      </w:r>
      <w:r>
        <w:rPr>
          <w:rFonts w:hint="eastAsia" w:ascii="宋体" w:hAnsi="宋体"/>
          <w:szCs w:val="21"/>
        </w:rPr>
        <w:t>，独特的旋律手法，中间的数板，以及紧跟其后的重复开头句的结尾，都赋予歌曲以浓郁的名族风格。歌曲旋律生动活泼，歌词内容通俗易懂而且生活化，表达了愉快的劳</w:t>
      </w:r>
      <w:r>
        <w:rPr>
          <w:rFonts w:hint="eastAsia" w:cs="Arial"/>
          <w:color w:val="222222"/>
        </w:rPr>
        <w:t>动情趣。</w:t>
      </w:r>
      <w:r>
        <w:rPr>
          <w:rFonts w:hint="eastAsia"/>
        </w:rPr>
        <w:t>本节教学活动以奶奶去买菜为主线，利用图谱帮助幼儿理解、记忆歌曲中各种各样的蔬菜，感知歌曲的情绪，体验仿编歌词的快乐。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cs="宋体"/>
          <w:kern w:val="0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五、区域游戏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71755</wp:posOffset>
                  </wp:positionH>
                  <wp:positionV relativeFrom="paragraph">
                    <wp:posOffset>96520</wp:posOffset>
                  </wp:positionV>
                  <wp:extent cx="1865630" cy="1399540"/>
                  <wp:effectExtent l="0" t="0" r="8890" b="2540"/>
                  <wp:wrapNone/>
                  <wp:docPr id="8" name="图片 8" descr="D:/工作/2023-2024/今日动态/11.15/IMG_5142.JPGIMG_5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工作/2023-2024/今日动态/11.15/IMG_5142.JPGIMG_51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96520</wp:posOffset>
                  </wp:positionH>
                  <wp:positionV relativeFrom="paragraph">
                    <wp:posOffset>99695</wp:posOffset>
                  </wp:positionV>
                  <wp:extent cx="1865630" cy="1399540"/>
                  <wp:effectExtent l="0" t="0" r="8890" b="2540"/>
                  <wp:wrapNone/>
                  <wp:docPr id="9" name="图片 9" descr="D:/工作/2023-2024/今日动态/11.15/IMG_5143.JPGIMG_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工作/2023-2024/今日动态/11.15/IMG_5143.JPGIMG_514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122555</wp:posOffset>
                  </wp:positionH>
                  <wp:positionV relativeFrom="paragraph">
                    <wp:posOffset>78740</wp:posOffset>
                  </wp:positionV>
                  <wp:extent cx="1865630" cy="1399540"/>
                  <wp:effectExtent l="0" t="0" r="8890" b="2540"/>
                  <wp:wrapNone/>
                  <wp:docPr id="11" name="图片 11" descr="D:/工作/2023-2024/今日动态/11.15/IMG_5144.JPGIMG_51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D:/工作/2023-2024/今日动态/11.15/IMG_5144.JPGIMG_514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63500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2" name="图片 12" descr="D:/工作/2023-2024/今日动态/11.15/IMG_5145.JPGIMG_51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D:/工作/2023-2024/今日动态/11.15/IMG_5145.JPGIMG_514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70485</wp:posOffset>
                  </wp:positionH>
                  <wp:positionV relativeFrom="paragraph">
                    <wp:posOffset>74295</wp:posOffset>
                  </wp:positionV>
                  <wp:extent cx="1865630" cy="1399540"/>
                  <wp:effectExtent l="0" t="0" r="8890" b="2540"/>
                  <wp:wrapNone/>
                  <wp:docPr id="13" name="图片 13" descr="D:/工作/2023-2024/今日动态/11.15/IMG_5146.JPGIMG_51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工作/2023-2024/今日动态/11.15/IMG_5146.JPGIMG_51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140970</wp:posOffset>
                  </wp:positionH>
                  <wp:positionV relativeFrom="paragraph">
                    <wp:posOffset>81915</wp:posOffset>
                  </wp:positionV>
                  <wp:extent cx="1865630" cy="1399540"/>
                  <wp:effectExtent l="0" t="0" r="8890" b="2540"/>
                  <wp:wrapNone/>
                  <wp:docPr id="14" name="图片 14" descr="D:/工作/2023-2024/今日动态/11.15/IMG_5148.JPGIMG_51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D:/工作/2023-2024/今日动态/11.15/IMG_5148.JPGIMG_514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5630" cy="1399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六、温馨提示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秋季为传染病高发季节，请大家关注好孩子的体征，如发现异常，及时就医。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为避免交叉感染，如果孩子感冒了，咳嗽、流涕严重，请在家里休息好再来园噢！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5D2B8E"/>
    <w:rsid w:val="00F17D62"/>
    <w:rsid w:val="02620BB9"/>
    <w:rsid w:val="035B5D33"/>
    <w:rsid w:val="042375CB"/>
    <w:rsid w:val="05895625"/>
    <w:rsid w:val="05D7427F"/>
    <w:rsid w:val="06580216"/>
    <w:rsid w:val="06894F71"/>
    <w:rsid w:val="07B3777F"/>
    <w:rsid w:val="07B82F8E"/>
    <w:rsid w:val="08643223"/>
    <w:rsid w:val="088B4C44"/>
    <w:rsid w:val="08D00291"/>
    <w:rsid w:val="095C37CB"/>
    <w:rsid w:val="0A1E5B7A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B208AB"/>
    <w:rsid w:val="0EBC576F"/>
    <w:rsid w:val="0EDE243D"/>
    <w:rsid w:val="0F081A5B"/>
    <w:rsid w:val="100B7BD7"/>
    <w:rsid w:val="10671A11"/>
    <w:rsid w:val="10955C72"/>
    <w:rsid w:val="109B7847"/>
    <w:rsid w:val="10CC5E19"/>
    <w:rsid w:val="11892409"/>
    <w:rsid w:val="121D1E44"/>
    <w:rsid w:val="12546E8B"/>
    <w:rsid w:val="13325A1D"/>
    <w:rsid w:val="13616A49"/>
    <w:rsid w:val="13B866E2"/>
    <w:rsid w:val="147D7DD3"/>
    <w:rsid w:val="14CD17A6"/>
    <w:rsid w:val="154430C2"/>
    <w:rsid w:val="154E1EAC"/>
    <w:rsid w:val="171012CF"/>
    <w:rsid w:val="176C2270"/>
    <w:rsid w:val="17A54DB5"/>
    <w:rsid w:val="17CF4677"/>
    <w:rsid w:val="17FC2D0C"/>
    <w:rsid w:val="1809321E"/>
    <w:rsid w:val="18F64569"/>
    <w:rsid w:val="19320A2F"/>
    <w:rsid w:val="1A0D196A"/>
    <w:rsid w:val="1B6664E8"/>
    <w:rsid w:val="1B823CCD"/>
    <w:rsid w:val="1C18105F"/>
    <w:rsid w:val="1C3C14D5"/>
    <w:rsid w:val="1CA371B0"/>
    <w:rsid w:val="1CEC79F6"/>
    <w:rsid w:val="1CFD77EA"/>
    <w:rsid w:val="1D0F70BC"/>
    <w:rsid w:val="1D1E1074"/>
    <w:rsid w:val="1E9811D0"/>
    <w:rsid w:val="1F8E0DC4"/>
    <w:rsid w:val="2063251F"/>
    <w:rsid w:val="206876FD"/>
    <w:rsid w:val="209A28CD"/>
    <w:rsid w:val="20BF58DF"/>
    <w:rsid w:val="21753196"/>
    <w:rsid w:val="227320AD"/>
    <w:rsid w:val="22DF7166"/>
    <w:rsid w:val="23BF6AEF"/>
    <w:rsid w:val="23C31521"/>
    <w:rsid w:val="240D7AF2"/>
    <w:rsid w:val="26613549"/>
    <w:rsid w:val="266F79A1"/>
    <w:rsid w:val="276E6F72"/>
    <w:rsid w:val="29304623"/>
    <w:rsid w:val="2A856BE0"/>
    <w:rsid w:val="2AD33B24"/>
    <w:rsid w:val="2AE9314E"/>
    <w:rsid w:val="2C271FB0"/>
    <w:rsid w:val="2D1F4090"/>
    <w:rsid w:val="2D3B229C"/>
    <w:rsid w:val="2D3D185B"/>
    <w:rsid w:val="2D6F75A0"/>
    <w:rsid w:val="2DB03B16"/>
    <w:rsid w:val="2DD72FA3"/>
    <w:rsid w:val="2F556728"/>
    <w:rsid w:val="2F6B1E69"/>
    <w:rsid w:val="3012441E"/>
    <w:rsid w:val="30706128"/>
    <w:rsid w:val="31713275"/>
    <w:rsid w:val="31E54412"/>
    <w:rsid w:val="32402554"/>
    <w:rsid w:val="326C2F20"/>
    <w:rsid w:val="330F07D0"/>
    <w:rsid w:val="3352191B"/>
    <w:rsid w:val="337E0127"/>
    <w:rsid w:val="33A33D1D"/>
    <w:rsid w:val="34542261"/>
    <w:rsid w:val="34841ADF"/>
    <w:rsid w:val="349A2847"/>
    <w:rsid w:val="3589436C"/>
    <w:rsid w:val="36707250"/>
    <w:rsid w:val="369B1405"/>
    <w:rsid w:val="36BB67AA"/>
    <w:rsid w:val="372A47A8"/>
    <w:rsid w:val="381C405F"/>
    <w:rsid w:val="38657F1D"/>
    <w:rsid w:val="39882C57"/>
    <w:rsid w:val="39CE2748"/>
    <w:rsid w:val="3A125E82"/>
    <w:rsid w:val="3A4A1D7B"/>
    <w:rsid w:val="3B570C6C"/>
    <w:rsid w:val="3BAB407F"/>
    <w:rsid w:val="3BE06D49"/>
    <w:rsid w:val="3C1C75EB"/>
    <w:rsid w:val="3C5B2DBF"/>
    <w:rsid w:val="3D262870"/>
    <w:rsid w:val="3D7B4078"/>
    <w:rsid w:val="3DA93425"/>
    <w:rsid w:val="3DC07D0F"/>
    <w:rsid w:val="3EED2A1A"/>
    <w:rsid w:val="3F091E79"/>
    <w:rsid w:val="3FCF24B7"/>
    <w:rsid w:val="41963ACC"/>
    <w:rsid w:val="42D41759"/>
    <w:rsid w:val="439F595A"/>
    <w:rsid w:val="44986B81"/>
    <w:rsid w:val="44A23C0B"/>
    <w:rsid w:val="458E1779"/>
    <w:rsid w:val="46390051"/>
    <w:rsid w:val="46B25327"/>
    <w:rsid w:val="46F7426B"/>
    <w:rsid w:val="46FF5662"/>
    <w:rsid w:val="47946B03"/>
    <w:rsid w:val="484B3033"/>
    <w:rsid w:val="48500EB2"/>
    <w:rsid w:val="48596D73"/>
    <w:rsid w:val="49266DFC"/>
    <w:rsid w:val="49AC55AE"/>
    <w:rsid w:val="4A2A0D24"/>
    <w:rsid w:val="4A6B1BCE"/>
    <w:rsid w:val="4A9B32CD"/>
    <w:rsid w:val="4B904E59"/>
    <w:rsid w:val="4BB77DEB"/>
    <w:rsid w:val="4BE90D9B"/>
    <w:rsid w:val="4BED77A1"/>
    <w:rsid w:val="4C1F6DE0"/>
    <w:rsid w:val="4C2A705C"/>
    <w:rsid w:val="4CB726ED"/>
    <w:rsid w:val="4DE33ACB"/>
    <w:rsid w:val="4E0B1E1F"/>
    <w:rsid w:val="4E301A1A"/>
    <w:rsid w:val="4E3C4330"/>
    <w:rsid w:val="4F3966E5"/>
    <w:rsid w:val="4FA63CB9"/>
    <w:rsid w:val="4FAA6413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D2176E"/>
    <w:rsid w:val="53F20F9C"/>
    <w:rsid w:val="544E56C1"/>
    <w:rsid w:val="54EB3478"/>
    <w:rsid w:val="554D3EED"/>
    <w:rsid w:val="55AE579C"/>
    <w:rsid w:val="563C5553"/>
    <w:rsid w:val="56F05B4A"/>
    <w:rsid w:val="572A4A40"/>
    <w:rsid w:val="578D726C"/>
    <w:rsid w:val="579E601C"/>
    <w:rsid w:val="57CD2D02"/>
    <w:rsid w:val="580F1F63"/>
    <w:rsid w:val="58D137B7"/>
    <w:rsid w:val="58E22664"/>
    <w:rsid w:val="5B2A3CDB"/>
    <w:rsid w:val="5B891F3F"/>
    <w:rsid w:val="5C273FD2"/>
    <w:rsid w:val="5C2A25AC"/>
    <w:rsid w:val="5C2C3389"/>
    <w:rsid w:val="5D9D6190"/>
    <w:rsid w:val="5E195A99"/>
    <w:rsid w:val="5E9D6409"/>
    <w:rsid w:val="5F1A08ED"/>
    <w:rsid w:val="5FAB70EA"/>
    <w:rsid w:val="5FAD5A78"/>
    <w:rsid w:val="600141CF"/>
    <w:rsid w:val="609B79A5"/>
    <w:rsid w:val="60C03DEE"/>
    <w:rsid w:val="60DB1B18"/>
    <w:rsid w:val="62261C95"/>
    <w:rsid w:val="62A26A41"/>
    <w:rsid w:val="634E1E06"/>
    <w:rsid w:val="637E2D0B"/>
    <w:rsid w:val="63973C00"/>
    <w:rsid w:val="64AB2C33"/>
    <w:rsid w:val="650F28F6"/>
    <w:rsid w:val="6551631B"/>
    <w:rsid w:val="656F500C"/>
    <w:rsid w:val="659279CA"/>
    <w:rsid w:val="66211799"/>
    <w:rsid w:val="662F5CA4"/>
    <w:rsid w:val="66604799"/>
    <w:rsid w:val="667C18AF"/>
    <w:rsid w:val="67392762"/>
    <w:rsid w:val="6764148B"/>
    <w:rsid w:val="6767695F"/>
    <w:rsid w:val="67824561"/>
    <w:rsid w:val="6B033FEB"/>
    <w:rsid w:val="6B1018D7"/>
    <w:rsid w:val="6B153436"/>
    <w:rsid w:val="6B1A281A"/>
    <w:rsid w:val="6C376527"/>
    <w:rsid w:val="6C631F97"/>
    <w:rsid w:val="6CB33BA2"/>
    <w:rsid w:val="6DF57DB5"/>
    <w:rsid w:val="6F7B4BDC"/>
    <w:rsid w:val="70FC67DE"/>
    <w:rsid w:val="71281E95"/>
    <w:rsid w:val="71A42FBB"/>
    <w:rsid w:val="71DD72B7"/>
    <w:rsid w:val="72D11FC9"/>
    <w:rsid w:val="72D2277B"/>
    <w:rsid w:val="7321710C"/>
    <w:rsid w:val="73574ADB"/>
    <w:rsid w:val="739428FE"/>
    <w:rsid w:val="73C9393E"/>
    <w:rsid w:val="73F2304F"/>
    <w:rsid w:val="74BB4070"/>
    <w:rsid w:val="759F1B12"/>
    <w:rsid w:val="75A72E01"/>
    <w:rsid w:val="767F1B04"/>
    <w:rsid w:val="76826E55"/>
    <w:rsid w:val="770214F4"/>
    <w:rsid w:val="77471DB0"/>
    <w:rsid w:val="77545989"/>
    <w:rsid w:val="77643B8B"/>
    <w:rsid w:val="77C802B8"/>
    <w:rsid w:val="785F3876"/>
    <w:rsid w:val="78A05677"/>
    <w:rsid w:val="794F00D5"/>
    <w:rsid w:val="7A787181"/>
    <w:rsid w:val="7BF45FB1"/>
    <w:rsid w:val="7D155799"/>
    <w:rsid w:val="7DD27B12"/>
    <w:rsid w:val="7E2A2289"/>
    <w:rsid w:val="7E337971"/>
    <w:rsid w:val="7E480287"/>
    <w:rsid w:val="7FB073D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608</Words>
  <Characters>619</Characters>
  <Lines>0</Lines>
  <Paragraphs>0</Paragraphs>
  <TotalTime>5</TotalTime>
  <ScaleCrop>false</ScaleCrop>
  <LinksUpToDate>false</LinksUpToDate>
  <CharactersWithSpaces>623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高娅婷</cp:lastModifiedBy>
  <cp:lastPrinted>2023-04-18T04:48:00Z</cp:lastPrinted>
  <dcterms:modified xsi:type="dcterms:W3CDTF">2023-11-15T07:58:03Z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9F7AA14AD33847A89825CB2263FDD129_13</vt:lpwstr>
  </property>
</Properties>
</file>