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snapToGrid/>
        <w:spacing w:line="240" w:lineRule="auto"/>
        <w:jc w:val="left"/>
        <w:rPr>
          <w:sz w:val="36"/>
        </w:rPr>
      </w:pPr>
      <w:r>
        <w:rPr>
          <w:sz w:val="36"/>
        </w:rPr>
        <w:t xml:space="preserve">  虹景小学2023学年第一学期第十一周工作安排</w:t>
      </w:r>
    </w:p>
    <w:tbl>
      <w:tblPr>
        <w:tblStyle w:val="5"/>
        <w:tblW w:w="10070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05"/>
        <w:gridCol w:w="3105"/>
        <w:gridCol w:w="1560"/>
        <w:gridCol w:w="1338"/>
        <w:gridCol w:w="882"/>
        <w:gridCol w:w="89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日期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工作内容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参加对象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地点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负责人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微推/简讯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11月13日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9：00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升旗仪式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全体师生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大操场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冕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11月14日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12：20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虹景“子午书简”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全体师生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各班教室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谢红英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13:00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数学备课组活动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各办公室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张守杰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11月15日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9：20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语文备课组活动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语文教师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各办公室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谢红英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13:00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参加常州市2023年小学语文青年教师省赛国赛优秀选手公开示范课、练好教学基本功讲座暨小语结构化任务群教学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实验小学四楼办公厅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谢红英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14：00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青春期讲座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五六年级学生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二楼报告厅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杨金花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星期四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11月16日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8：10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小学美术市教研活动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美术组教师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三井小学中央花园校区3楼报告厅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滑山荣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8：20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英语教研活动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全体英语教师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教科研中心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蕾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12：20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</w:rPr>
              <w:t>虹景“子午书简”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全体师生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各班教室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谢红英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13：30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区司法局“防诈骗”活动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报告厅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王文娟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13：00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常州市小学英语“促进主题意义下的语言知识综合运用的单元复习教学”研讨活动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相关英语教师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新北区薛家实验小学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蕾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13:10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天宁区小学数学”聚焦新课标 赋能新课堂”——“数与运算“大单元整体教学研讨暨青年教师课堂展示活动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数学骨干老师2人，所有五年内青年教师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紫云小学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三楼致远厅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张守杰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星期五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11月17日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8：00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参加天宁区小学语文教师基本功比赛（第三轮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参赛老师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待定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谢红英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8:30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  <w:t>江苏省新课程与珠心算教学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hd w:val="clear" w:color="auto" w:fill="FFFF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  <w:t>联合研讨活动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相关数学教师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  <w:t>武进区鸣凰中心小学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张守杰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8：30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信息学科教师技能培训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信息组教师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华润小学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王梦妍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13：00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区小学英语工作室联合活动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相关英语教师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龙锦小学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黄蕾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星期六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11月18日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8:30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  <w:t>江苏省新课程与珠心算教学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  <w:t>联合研讨活动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相关数学教师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  <w:t>武进区鸣凰中心小学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张守杰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教师发展部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各教研组进行备课本、听课本、作业批改自查</w:t>
            </w:r>
          </w:p>
          <w:p>
            <w:pPr>
              <w:numPr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语、数、外学科进行限时练习的设计，并有序组织学生进行各学科练习</w:t>
            </w:r>
          </w:p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课程研发部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numPr>
                <w:ilvl w:val="0"/>
                <w:numId w:val="2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筹备市区“生物与生态”研讨活动</w:t>
            </w:r>
          </w:p>
          <w:p>
            <w:pPr>
              <w:numPr>
                <w:numId w:val="0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2.组织准备市规划办课题开题活动</w:t>
            </w:r>
          </w:p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学生发展部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numPr>
                <w:ilvl w:val="0"/>
                <w:numId w:val="3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花儿中队一日常规反馈</w:t>
            </w:r>
          </w:p>
          <w:p>
            <w:pPr>
              <w:numPr>
                <w:numId w:val="0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2.提交省优秀少先队大队申报材料</w:t>
            </w:r>
          </w:p>
          <w:p>
            <w:pPr>
              <w:numPr>
                <w:numId w:val="0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3.配合做好“无废学校”创建相关工作</w:t>
            </w:r>
          </w:p>
          <w:p>
            <w:pPr>
              <w:numPr>
                <w:numId w:val="0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4.各班完成一生一档学生筛查工作</w:t>
            </w:r>
          </w:p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后勤保障部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numPr>
                <w:ilvl w:val="0"/>
                <w:numId w:val="4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食堂洗配间安装放水插座和完成漏电接地保护</w:t>
            </w:r>
          </w:p>
          <w:p>
            <w:pPr>
              <w:numPr>
                <w:numId w:val="0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2.校园隐患的排查</w:t>
            </w:r>
          </w:p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人力资源部</w:t>
            </w:r>
            <w:r>
              <w:rPr>
                <w:rFonts w:hint="eastAsia" w:ascii="宋体" w:hAnsi="宋体" w:eastAsia="宋体" w:cs="宋体"/>
              </w:rPr>
              <w:t>:</w:t>
            </w:r>
          </w:p>
          <w:p>
            <w:pPr>
              <w:numPr>
                <w:ilvl w:val="0"/>
                <w:numId w:val="5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做好教师体检的组织安排工作</w:t>
            </w:r>
          </w:p>
          <w:p>
            <w:pPr>
              <w:numPr>
                <w:numId w:val="0"/>
              </w:numPr>
              <w:snapToGrid/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2.完成人事科相关数据的收集整理工作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lang w:eastAsia="zh-CN"/>
              </w:rPr>
              <w:t>备注：各部门结合“无废学校”创建的要求，准备好相关材料，梳理好后发到校长室</w:t>
            </w:r>
            <w:bookmarkStart w:id="0" w:name="_GoBack"/>
            <w:bookmarkEnd w:id="0"/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napToGrid/>
        <w:spacing w:line="240" w:lineRule="auto"/>
      </w:pPr>
    </w:p>
    <w:sectPr>
      <w:pgSz w:w="11905" w:h="16838"/>
      <w:pgMar w:top="1361" w:right="1417" w:bottom="1361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F6AFB"/>
    <w:multiLevelType w:val="singleLevel"/>
    <w:tmpl w:val="F85F6A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3C38C9"/>
    <w:multiLevelType w:val="singleLevel"/>
    <w:tmpl w:val="1A3C38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6CB428"/>
    <w:multiLevelType w:val="singleLevel"/>
    <w:tmpl w:val="476CB4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6D76421"/>
    <w:multiLevelType w:val="singleLevel"/>
    <w:tmpl w:val="66D7642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913716C"/>
    <w:multiLevelType w:val="singleLevel"/>
    <w:tmpl w:val="691371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MDU4OGVhZWEwNjhhNDE5ZDEwZmM4YWQ3YTQyMjUifQ=="/>
  </w:docVars>
  <w:rsids>
    <w:rsidRoot w:val="00000000"/>
    <w:rsid w:val="44602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melo-codeblock-Base-theme-para"/>
    <w:basedOn w:val="1"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9">
    <w:name w:val="melo-codeblock-Base-theme-char"/>
    <w:uiPriority w:val="0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2023-11-13T08:47:00Z</dcterms:created>
  <dc:creator>Administrator</dc:creator>
  <cp:lastModifiedBy>Administrator</cp:lastModifiedBy>
  <cp:lastPrinted>2023-11-13T00:57:00Z</cp:lastPrinted>
  <dcterms:modified xsi:type="dcterms:W3CDTF">2023-11-13T01:08:00Z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8ADF80FC172C49ED98B34E96A65696CC_12</vt:lpwstr>
  </property>
</Properties>
</file>