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11.14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在与同伴交流、分享的过程中，知道水果有营养，爱吃水果。</w:t>
      </w:r>
    </w:p>
    <w:p>
      <w:pPr>
        <w:ind w:firstLine="420" w:firstLineChars="200"/>
        <w:jc w:val="both"/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2.运用各种感官感知水果的不同特征，能用简单的语言表达自己的发现。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来园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  <w:t>、区域游戏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今天星期二，晴3°——13°</w:t>
      </w:r>
    </w:p>
    <w:tbl>
      <w:tblPr>
        <w:tblStyle w:val="3"/>
        <w:tblW w:w="8591" w:type="dxa"/>
        <w:tblInd w:w="-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、陈语垚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</w:p>
        </w:tc>
      </w:tr>
    </w:tbl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85725</wp:posOffset>
            </wp:positionV>
            <wp:extent cx="1483360" cy="1113155"/>
            <wp:effectExtent l="0" t="0" r="2540" b="4445"/>
            <wp:wrapSquare wrapText="bothSides"/>
            <wp:docPr id="3" name="图片 3" descr="IMG2023111408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140831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102235</wp:posOffset>
            </wp:positionV>
            <wp:extent cx="1379855" cy="1035050"/>
            <wp:effectExtent l="0" t="0" r="4445" b="6350"/>
            <wp:wrapSquare wrapText="bothSides"/>
            <wp:docPr id="2" name="图片 2" descr="IMG2023111408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140831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76835</wp:posOffset>
            </wp:positionV>
            <wp:extent cx="1379855" cy="1035050"/>
            <wp:effectExtent l="0" t="0" r="4445" b="6350"/>
            <wp:wrapSquare wrapText="bothSides"/>
            <wp:docPr id="1" name="图片 1" descr="IMG2023111408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140832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98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二、综合：我喜欢的水果</w:t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水果是孩子们生活中最常见到的，大部分孩子都喜欢吃水果，喜欢的水果也各不相同。孩子对一些生活中常见的水果，如苹果、香蕉、桔子、西瓜等都比较熟悉，能基本说出他们的名称及颜色。本节活动就是以幼儿喜欢的水果为内容所展开的活动。活动中利用幼儿所带的水果，引导幼儿在说一说、看一看、吃一吃水果的过程中，讲述自己喜欢的水果。要求幼儿乐意在集体面前讲述自己喜欢水果的理由，并在分享中体验快乐。</w:t>
      </w:r>
    </w:p>
    <w:p>
      <w:pPr>
        <w:bidi w:val="0"/>
        <w:ind w:firstLine="422" w:firstLineChars="20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等小朋友</w:t>
      </w:r>
      <w:r>
        <w:rPr>
          <w:rFonts w:hint="eastAsia" w:ascii="宋体" w:hAnsi="宋体" w:cs="宋体"/>
          <w:color w:val="000000"/>
          <w:kern w:val="0"/>
          <w:szCs w:val="21"/>
        </w:rPr>
        <w:t>愿意与同伴交流自己喜欢的水果，体验交流的快乐。</w:t>
      </w:r>
    </w:p>
    <w:p>
      <w:pPr>
        <w:bidi w:val="0"/>
        <w:ind w:firstLine="422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等小朋友</w:t>
      </w:r>
      <w:r>
        <w:rPr>
          <w:rFonts w:hint="eastAsia" w:ascii="宋体" w:hAnsi="宋体" w:cs="宋体"/>
          <w:color w:val="000000"/>
          <w:kern w:val="0"/>
          <w:szCs w:val="21"/>
        </w:rPr>
        <w:t>能够用简短的句子谈谈自己喜欢的水果的名称与外形特征等，并愿意倾听他人讲述。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11300" cy="1234440"/>
            <wp:effectExtent l="0" t="0" r="0" b="10160"/>
            <wp:wrapSquare wrapText="bothSides"/>
            <wp:docPr id="6" name="图片 6" descr="IMG2023111409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1140933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13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70485</wp:posOffset>
            </wp:positionV>
            <wp:extent cx="1590040" cy="1193165"/>
            <wp:effectExtent l="0" t="0" r="10160" b="635"/>
            <wp:wrapSquare wrapText="bothSides"/>
            <wp:docPr id="5" name="图片 5" descr="IMG2023111409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140933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1649095" cy="1236980"/>
            <wp:effectExtent l="0" t="0" r="1905" b="7620"/>
            <wp:wrapSquare wrapText="bothSides"/>
            <wp:docPr id="4" name="图片 4" descr="IMG2023111409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140933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三、温馨提示：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1.近期气温早晚差异较大，希望大家关注天气，给幼儿穿上合适的衣裤入园;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2.近期秋季传染病感染率明显增多，我们呼吁大家在家多关注幼儿身体状况，做到早发现早治疗。</w:t>
      </w:r>
    </w:p>
    <w:p>
      <w:pPr>
        <w:bidi w:val="0"/>
        <w:jc w:val="left"/>
        <w:rPr>
          <w:rFonts w:hint="eastAsia" w:eastAsiaTheme="majorEastAsia"/>
          <w:b/>
          <w:bCs/>
          <w:u w:val="single"/>
          <w:lang w:val="en-US" w:eastAsia="zh-CN"/>
        </w:rPr>
      </w:pPr>
      <w:bookmarkStart w:id="0" w:name="_GoBack"/>
      <w:bookmarkEnd w:id="0"/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2F5A104E"/>
    <w:rsid w:val="2F5A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2023-11-14T04:59:00Z</dcterms:created>
  <dc:creator>乌羽玉</dc:creator>
  <cp:lastModifiedBy>乌羽玉</cp:lastModifiedBy>
  <dcterms:modified xsi:type="dcterms:W3CDTF">2023-11-14T05:09:13Z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BC561F9C1AA6485B94DC11E185886444_11</vt:lpwstr>
  </property>
</Properties>
</file>