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t xml:space="preserve">   </w:t>
      </w:r>
      <w:r>
        <w:rPr>
          <w:rFonts w:hint="eastAsia" w:ascii="黑体" w:hAnsi="黑体" w:eastAsia="黑体" w:cs="黑体"/>
          <w:b/>
          <w:bCs/>
          <w:sz w:val="32"/>
          <w:szCs w:val="32"/>
          <w:lang w:val="en-US" w:eastAsia="zh-Hans"/>
        </w:rPr>
        <w:t>班级动态</w:t>
      </w:r>
      <w:r>
        <w:rPr>
          <w:rFonts w:hint="eastAsia" w:ascii="黑体" w:hAnsi="黑体" w:eastAsia="黑体" w:cs="黑体"/>
          <w:b/>
          <w:bCs/>
          <w:sz w:val="32"/>
          <w:szCs w:val="32"/>
          <w:lang w:val="en-US" w:eastAsia="zh-CN"/>
        </w:rPr>
        <w:t>(11.14)</w:t>
      </w:r>
    </w:p>
    <w:p>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eastAsia="zh-CN"/>
        </w:rPr>
        <w:t>一、</w:t>
      </w:r>
      <w:r>
        <w:rPr>
          <w:rFonts w:hint="eastAsia" w:asciiTheme="minorEastAsia" w:hAnsiTheme="minorEastAsia" w:eastAsiaTheme="minorEastAsia" w:cstheme="minorEastAsia"/>
          <w:b/>
          <w:bCs/>
          <w:sz w:val="24"/>
          <w:szCs w:val="24"/>
        </w:rPr>
        <w:t>来园基本情况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Theme="minorEastAsia" w:hAnsi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来园人数：</w:t>
      </w:r>
      <w:r>
        <w:rPr>
          <w:rFonts w:hint="eastAsia" w:asciiTheme="minorEastAsia" w:hAnsiTheme="minorEastAsia" w:eastAsiaTheme="minorEastAsia" w:cstheme="minorEastAsia"/>
          <w:sz w:val="21"/>
          <w:szCs w:val="21"/>
          <w:lang w:val="en-US" w:eastAsia="zh-Hans"/>
        </w:rPr>
        <w:t>应到</w:t>
      </w:r>
      <w:r>
        <w:rPr>
          <w:rFonts w:hint="eastAsia" w:asciiTheme="minorEastAsia" w:hAnsiTheme="minorEastAsia" w:cstheme="minorEastAsia"/>
          <w:sz w:val="21"/>
          <w:szCs w:val="21"/>
          <w:lang w:val="en-US" w:eastAsia="zh-CN"/>
        </w:rPr>
        <w:t>30</w:t>
      </w:r>
      <w:r>
        <w:rPr>
          <w:rFonts w:hint="eastAsia" w:asciiTheme="minorEastAsia" w:hAnsiTheme="minorEastAsia" w:eastAsiaTheme="minorEastAsia" w:cstheme="minorEastAsia"/>
          <w:sz w:val="21"/>
          <w:szCs w:val="21"/>
          <w:lang w:val="en-US" w:eastAsia="zh-Hans"/>
        </w:rPr>
        <w:t>人</w:t>
      </w:r>
      <w:r>
        <w:rPr>
          <w:rFonts w:hint="eastAsia" w:asciiTheme="minorEastAsia" w:hAnsiTheme="minorEastAsia" w:eastAsiaTheme="minorEastAsia" w:cstheme="minorEastAsia"/>
          <w:sz w:val="21"/>
          <w:szCs w:val="21"/>
          <w:lang w:eastAsia="zh-Hans"/>
        </w:rPr>
        <w:t>，</w:t>
      </w:r>
      <w:r>
        <w:rPr>
          <w:rFonts w:hint="eastAsia" w:asciiTheme="minorEastAsia" w:hAnsiTheme="minorEastAsia" w:cstheme="minorEastAsia"/>
          <w:sz w:val="21"/>
          <w:szCs w:val="21"/>
          <w:lang w:val="en-US" w:eastAsia="zh-CN"/>
        </w:rPr>
        <w:t>实到24人，1人病假，5人事假。</w:t>
      </w:r>
    </w:p>
    <w:tbl>
      <w:tblPr>
        <w:tblStyle w:val="11"/>
        <w:tblpPr w:leftFromText="180" w:rightFromText="180" w:vertAnchor="text" w:horzAnchor="page" w:tblpXSpec="center" w:tblpY="138"/>
        <w:tblOverlap w:val="never"/>
        <w:tblW w:w="5182" w:type="pct"/>
        <w:jc w:val="cente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Layout w:type="fixed"/>
        <w:tblCellMar>
          <w:top w:w="0" w:type="dxa"/>
          <w:left w:w="108" w:type="dxa"/>
          <w:bottom w:w="0" w:type="dxa"/>
          <w:right w:w="108" w:type="dxa"/>
        </w:tblCellMar>
      </w:tblPr>
      <w:tblGrid>
        <w:gridCol w:w="2000"/>
        <w:gridCol w:w="2640"/>
        <w:gridCol w:w="2640"/>
        <w:gridCol w:w="2640"/>
      </w:tblGrid>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682" w:hRule="atLeast"/>
          <w:jc w:val="center"/>
        </w:trPr>
        <w:tc>
          <w:tcPr>
            <w:tcW w:w="1008" w:type="pct"/>
            <w:vAlign w:val="center"/>
          </w:tcPr>
          <w:p>
            <w:pPr>
              <w:pStyle w:val="5"/>
              <w:spacing w:before="0" w:beforeAutospacing="0" w:after="0" w:afterAutospacing="0"/>
              <w:jc w:val="center"/>
              <w:rPr>
                <w:rStyle w:val="9"/>
                <w:rFonts w:hint="eastAsia" w:ascii="黑体" w:hAnsi="黑体" w:eastAsia="黑体" w:cs="黑体"/>
                <w:i w:val="0"/>
                <w:iCs w:val="0"/>
                <w:color w:val="auto"/>
                <w:spacing w:val="20"/>
                <w:kern w:val="0"/>
                <w:sz w:val="21"/>
                <w:szCs w:val="21"/>
                <w:lang w:val="en-US" w:eastAsia="zh-CN" w:bidi="ar"/>
              </w:rPr>
            </w:pPr>
            <w:r>
              <w:rPr>
                <w:rStyle w:val="9"/>
                <w:rFonts w:hint="eastAsia" w:ascii="黑体" w:hAnsi="黑体" w:eastAsia="黑体" w:cs="黑体"/>
                <w:i w:val="0"/>
                <w:iCs w:val="0"/>
                <w:color w:val="auto"/>
                <w:spacing w:val="20"/>
                <w:kern w:val="0"/>
                <w:sz w:val="21"/>
                <w:szCs w:val="21"/>
                <w:lang w:val="en-US" w:eastAsia="zh-CN" w:bidi="ar"/>
              </w:rPr>
              <w:t>儿童（男孩）</w:t>
            </w:r>
          </w:p>
        </w:tc>
        <w:tc>
          <w:tcPr>
            <w:tcW w:w="1330" w:type="pct"/>
            <w:vAlign w:val="center"/>
          </w:tcPr>
          <w:p>
            <w:pPr>
              <w:adjustRightInd w:val="0"/>
              <w:snapToGrid w:val="0"/>
              <w:spacing w:after="0"/>
              <w:jc w:val="center"/>
              <w:rPr>
                <w:rFonts w:hint="eastAsia" w:ascii="黑体" w:hAnsi="黑体" w:eastAsia="黑体" w:cs="黑体"/>
                <w:b w:val="0"/>
                <w:i w:val="0"/>
                <w:iCs w:val="0"/>
                <w:caps w:val="0"/>
                <w:color w:val="auto"/>
                <w:spacing w:val="0"/>
                <w:kern w:val="0"/>
                <w:sz w:val="21"/>
                <w:szCs w:val="21"/>
                <w:u w:val="none"/>
                <w:shd w:val="clear" w:fill="FFFFFF"/>
                <w:lang w:val="en-US" w:eastAsia="zh-CN" w:bidi="ar"/>
              </w:rPr>
            </w:pPr>
            <w:r>
              <w:rPr>
                <w:rStyle w:val="9"/>
                <w:rFonts w:hint="eastAsia" w:ascii="黑体" w:hAnsi="黑体" w:eastAsia="黑体" w:cs="黑体"/>
                <w:color w:val="auto"/>
                <w:spacing w:val="20"/>
                <w:kern w:val="0"/>
                <w:sz w:val="21"/>
                <w:szCs w:val="21"/>
                <w:lang w:val="en-US" w:eastAsia="zh-CN" w:bidi="ar"/>
              </w:rPr>
              <w:t>今日重点关注：自主绕水杯绳</w:t>
            </w:r>
          </w:p>
        </w:tc>
        <w:tc>
          <w:tcPr>
            <w:tcW w:w="1330" w:type="pct"/>
            <w:vAlign w:val="center"/>
          </w:tcPr>
          <w:p>
            <w:pPr>
              <w:adjustRightInd w:val="0"/>
              <w:snapToGrid w:val="0"/>
              <w:spacing w:after="0"/>
              <w:jc w:val="center"/>
              <w:rPr>
                <w:rStyle w:val="9"/>
                <w:rFonts w:hint="eastAsia" w:ascii="黑体" w:hAnsi="黑体" w:eastAsia="黑体" w:cs="黑体"/>
                <w:color w:val="auto"/>
                <w:spacing w:val="20"/>
                <w:kern w:val="0"/>
                <w:sz w:val="21"/>
                <w:szCs w:val="21"/>
                <w:lang w:val="en-US" w:eastAsia="zh-CN" w:bidi="ar"/>
              </w:rPr>
            </w:pPr>
            <w:r>
              <w:rPr>
                <w:rStyle w:val="9"/>
                <w:rFonts w:hint="eastAsia" w:ascii="黑体" w:hAnsi="黑体" w:eastAsia="黑体" w:cs="黑体"/>
                <w:color w:val="auto"/>
                <w:spacing w:val="20"/>
                <w:kern w:val="0"/>
                <w:sz w:val="21"/>
                <w:szCs w:val="21"/>
                <w:lang w:val="en-US" w:eastAsia="zh-CN" w:bidi="ar"/>
              </w:rPr>
              <w:t>儿童（女孩）</w:t>
            </w:r>
          </w:p>
        </w:tc>
        <w:tc>
          <w:tcPr>
            <w:tcW w:w="1330" w:type="pct"/>
            <w:vAlign w:val="center"/>
          </w:tcPr>
          <w:p>
            <w:pPr>
              <w:adjustRightInd w:val="0"/>
              <w:snapToGrid w:val="0"/>
              <w:spacing w:after="0"/>
              <w:jc w:val="center"/>
              <w:rPr>
                <w:rStyle w:val="9"/>
                <w:rFonts w:hint="eastAsia" w:ascii="黑体" w:hAnsi="黑体" w:eastAsia="黑体" w:cs="黑体"/>
                <w:color w:val="auto"/>
                <w:spacing w:val="20"/>
                <w:kern w:val="0"/>
                <w:sz w:val="21"/>
                <w:szCs w:val="21"/>
                <w:lang w:val="en-US" w:eastAsia="zh-CN" w:bidi="ar"/>
              </w:rPr>
            </w:pPr>
            <w:r>
              <w:rPr>
                <w:rStyle w:val="9"/>
                <w:rFonts w:hint="eastAsia" w:ascii="黑体" w:hAnsi="黑体" w:eastAsia="黑体" w:cs="黑体"/>
                <w:color w:val="auto"/>
                <w:spacing w:val="20"/>
                <w:kern w:val="0"/>
                <w:sz w:val="21"/>
                <w:szCs w:val="21"/>
                <w:lang w:val="en-US" w:eastAsia="zh-CN" w:bidi="ar"/>
              </w:rPr>
              <w:t>今日重点关注：自主绕水杯绳</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王秋逸</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肖妙青</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请假</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易永恒</w:t>
            </w:r>
          </w:p>
        </w:tc>
        <w:tc>
          <w:tcPr>
            <w:tcW w:w="1330" w:type="pct"/>
            <w:vAlign w:val="center"/>
          </w:tcPr>
          <w:p>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嵇羽晞</w:t>
            </w:r>
          </w:p>
        </w:tc>
        <w:tc>
          <w:tcPr>
            <w:tcW w:w="1330" w:type="pct"/>
            <w:vAlign w:val="center"/>
          </w:tcPr>
          <w:p>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赵夏冉</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管亦星</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白新奇</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陈怡何</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丁载誉</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陈艺茹</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杨言希</w:t>
            </w:r>
          </w:p>
        </w:tc>
        <w:tc>
          <w:tcPr>
            <w:tcW w:w="1330" w:type="pct"/>
            <w:vAlign w:val="center"/>
          </w:tcPr>
          <w:p>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请假</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孙瑞晗</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樊晏清</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请假</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朱柯逸</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邵祉琛</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胡欣芮</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请假</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刘与一</w:t>
            </w:r>
          </w:p>
        </w:tc>
        <w:tc>
          <w:tcPr>
            <w:tcW w:w="1330" w:type="pct"/>
            <w:vAlign w:val="center"/>
          </w:tcPr>
          <w:p>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李梦兮</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蔡镇远</w:t>
            </w:r>
          </w:p>
        </w:tc>
        <w:tc>
          <w:tcPr>
            <w:tcW w:w="1330" w:type="pct"/>
            <w:vAlign w:val="center"/>
          </w:tcPr>
          <w:p>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张心愉</w:t>
            </w:r>
          </w:p>
        </w:tc>
        <w:tc>
          <w:tcPr>
            <w:tcW w:w="1330" w:type="pct"/>
            <w:vAlign w:val="center"/>
          </w:tcPr>
          <w:p>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崔子瑜</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徐佳一</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陶书宇</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曹婳</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李一凡</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顾一冉</w:t>
            </w:r>
          </w:p>
        </w:tc>
        <w:tc>
          <w:tcPr>
            <w:tcW w:w="1330" w:type="pct"/>
            <w:vAlign w:val="center"/>
          </w:tcPr>
          <w:p>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冯子乐</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请假</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朱天文</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孔梓睿</w:t>
            </w:r>
          </w:p>
        </w:tc>
        <w:tc>
          <w:tcPr>
            <w:tcW w:w="1330" w:type="pct"/>
            <w:vAlign w:val="center"/>
          </w:tcPr>
          <w:p>
            <w:pPr>
              <w:adjustRightInd w:val="0"/>
              <w:snapToGrid w:val="0"/>
              <w:spacing w:after="0"/>
              <w:jc w:val="center"/>
              <w:rPr>
                <w:rFonts w:hint="default" w:ascii="黑体" w:hAnsi="黑体" w:eastAsia="黑体" w:cs="黑体"/>
                <w:b w:val="0"/>
                <w:bCs/>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请假</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黄雅萌</w:t>
            </w:r>
          </w:p>
        </w:tc>
        <w:tc>
          <w:tcPr>
            <w:tcW w:w="1330" w:type="pct"/>
            <w:vAlign w:val="center"/>
          </w:tcPr>
          <w:p>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r>
    </w:tbl>
    <w:p>
      <w:pPr>
        <w:numPr>
          <w:ilvl w:val="0"/>
          <w:numId w:val="0"/>
        </w:numPr>
        <w:rPr>
          <w:rFonts w:hint="eastAsia" w:asciiTheme="minorEastAsia" w:hAnsiTheme="minorEastAsia" w:cstheme="minorEastAsia"/>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b/>
          <w:bCs/>
          <w:sz w:val="24"/>
          <w:szCs w:val="24"/>
          <w:lang w:val="en-US" w:eastAsia="zh-CN"/>
        </w:rPr>
        <w:t>二、户外活动</w:t>
      </w:r>
    </w:p>
    <w:p>
      <w:pPr>
        <w:numPr>
          <w:ilvl w:val="0"/>
          <w:numId w:val="0"/>
        </w:numPr>
        <w:rPr>
          <w:rFonts w:hint="default" w:asciiTheme="minorEastAsia" w:hAnsiTheme="minorEastAsia" w:cstheme="minorEastAsia"/>
          <w:b/>
          <w:bCs/>
          <w:sz w:val="24"/>
          <w:szCs w:val="24"/>
          <w:lang w:val="en-US" w:eastAsia="zh-CN"/>
        </w:rPr>
      </w:pPr>
      <w:r>
        <w:rPr>
          <w:rFonts w:hint="eastAsia" w:asciiTheme="minorEastAsia" w:hAnsiTheme="minorEastAsia" w:cstheme="minorEastAsia"/>
          <w:b w:val="0"/>
          <w:bCs w:val="0"/>
          <w:sz w:val="21"/>
          <w:szCs w:val="21"/>
          <w:lang w:val="en-US" w:eastAsia="zh-CN"/>
        </w:rPr>
        <w:t>活动区域：攀爬架</w:t>
      </w:r>
    </w:p>
    <w:tbl>
      <w:tblPr>
        <w:tblStyle w:val="7"/>
        <w:tblpPr w:leftFromText="180" w:rightFromText="180" w:vertAnchor="text" w:horzAnchor="page" w:tblpX="1215" w:tblpY="15"/>
        <w:tblOverlap w:val="never"/>
        <w:tblW w:w="103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22"/>
        <w:gridCol w:w="3510"/>
        <w:gridCol w:w="3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trPr>
        <w:tc>
          <w:tcPr>
            <w:tcW w:w="3322" w:type="dxa"/>
          </w:tcPr>
          <w:p>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59264" behindDoc="1" locked="0" layoutInCell="1" allowOverlap="1">
                  <wp:simplePos x="0" y="0"/>
                  <wp:positionH relativeFrom="column">
                    <wp:posOffset>38100</wp:posOffset>
                  </wp:positionH>
                  <wp:positionV relativeFrom="paragraph">
                    <wp:posOffset>82550</wp:posOffset>
                  </wp:positionV>
                  <wp:extent cx="1865630" cy="1399540"/>
                  <wp:effectExtent l="0" t="0" r="8890" b="2540"/>
                  <wp:wrapNone/>
                  <wp:docPr id="4" name="图片 4" descr="D:/工作/2023-2024/今日动态/11.14/IMG_5026.JPGIMG_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工作/2023-2024/今日动态/11.14/IMG_5026.JPGIMG_5026"/>
                          <pic:cNvPicPr>
                            <a:picLocks noChangeAspect="1"/>
                          </pic:cNvPicPr>
                        </pic:nvPicPr>
                        <pic:blipFill>
                          <a:blip r:embed="rId5"/>
                          <a:srcRect l="23" r="23"/>
                          <a:stretch>
                            <a:fillRect/>
                          </a:stretch>
                        </pic:blipFill>
                        <pic:spPr>
                          <a:xfrm>
                            <a:off x="0" y="0"/>
                            <a:ext cx="1865630" cy="1399540"/>
                          </a:xfrm>
                          <a:prstGeom prst="rect">
                            <a:avLst/>
                          </a:prstGeom>
                        </pic:spPr>
                      </pic:pic>
                    </a:graphicData>
                  </a:graphic>
                </wp:anchor>
              </w:drawing>
            </w:r>
          </w:p>
        </w:tc>
        <w:tc>
          <w:tcPr>
            <w:tcW w:w="3510" w:type="dxa"/>
          </w:tcPr>
          <w:p>
            <w:pPr>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0288" behindDoc="1" locked="0" layoutInCell="1" allowOverlap="1">
                  <wp:simplePos x="0" y="0"/>
                  <wp:positionH relativeFrom="column">
                    <wp:posOffset>105410</wp:posOffset>
                  </wp:positionH>
                  <wp:positionV relativeFrom="paragraph">
                    <wp:posOffset>76835</wp:posOffset>
                  </wp:positionV>
                  <wp:extent cx="1865630" cy="1399540"/>
                  <wp:effectExtent l="0" t="0" r="8890" b="2540"/>
                  <wp:wrapNone/>
                  <wp:docPr id="5" name="图片 5" descr="D:/工作/2023-2024/今日动态/11.14/IMG_5027.JPGIMG_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工作/2023-2024/今日动态/11.14/IMG_5027.JPGIMG_5027"/>
                          <pic:cNvPicPr>
                            <a:picLocks noChangeAspect="1"/>
                          </pic:cNvPicPr>
                        </pic:nvPicPr>
                        <pic:blipFill>
                          <a:blip r:embed="rId6"/>
                          <a:srcRect l="23" r="23"/>
                          <a:stretch>
                            <a:fillRect/>
                          </a:stretch>
                        </pic:blipFill>
                        <pic:spPr>
                          <a:xfrm>
                            <a:off x="0" y="0"/>
                            <a:ext cx="1865630" cy="1399540"/>
                          </a:xfrm>
                          <a:prstGeom prst="rect">
                            <a:avLst/>
                          </a:prstGeom>
                        </pic:spPr>
                      </pic:pic>
                    </a:graphicData>
                  </a:graphic>
                </wp:anchor>
              </w:drawing>
            </w:r>
          </w:p>
        </w:tc>
        <w:tc>
          <w:tcPr>
            <w:tcW w:w="3565" w:type="dxa"/>
          </w:tcPr>
          <w:p>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1312" behindDoc="1" locked="0" layoutInCell="1" allowOverlap="1">
                  <wp:simplePos x="0" y="0"/>
                  <wp:positionH relativeFrom="column">
                    <wp:posOffset>96520</wp:posOffset>
                  </wp:positionH>
                  <wp:positionV relativeFrom="paragraph">
                    <wp:posOffset>71755</wp:posOffset>
                  </wp:positionV>
                  <wp:extent cx="1865630" cy="1399540"/>
                  <wp:effectExtent l="0" t="0" r="8890" b="2540"/>
                  <wp:wrapNone/>
                  <wp:docPr id="6" name="图片 6" descr="D:/工作/2023-2024/今日动态/11.14/IMG_5028.JPGIMG_5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工作/2023-2024/今日动态/11.14/IMG_5028.JPGIMG_5028"/>
                          <pic:cNvPicPr>
                            <a:picLocks noChangeAspect="1"/>
                          </pic:cNvPicPr>
                        </pic:nvPicPr>
                        <pic:blipFill>
                          <a:blip r:embed="rId7"/>
                          <a:srcRect l="23" r="23"/>
                          <a:stretch>
                            <a:fillRect/>
                          </a:stretch>
                        </pic:blipFill>
                        <pic:spPr>
                          <a:xfrm>
                            <a:off x="0" y="0"/>
                            <a:ext cx="1865630" cy="139954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trPr>
        <w:tc>
          <w:tcPr>
            <w:tcW w:w="3322" w:type="dxa"/>
          </w:tcPr>
          <w:p>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2336" behindDoc="1" locked="0" layoutInCell="1" allowOverlap="1">
                  <wp:simplePos x="0" y="0"/>
                  <wp:positionH relativeFrom="column">
                    <wp:posOffset>46990</wp:posOffset>
                  </wp:positionH>
                  <wp:positionV relativeFrom="paragraph">
                    <wp:posOffset>91440</wp:posOffset>
                  </wp:positionV>
                  <wp:extent cx="1865630" cy="1399540"/>
                  <wp:effectExtent l="0" t="0" r="8890" b="2540"/>
                  <wp:wrapNone/>
                  <wp:docPr id="7" name="图片 7" descr="D:/工作/2023-2024/今日动态/11.14/IMG_5029.JPGIMG_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工作/2023-2024/今日动态/11.14/IMG_5029.JPGIMG_5029"/>
                          <pic:cNvPicPr>
                            <a:picLocks noChangeAspect="1"/>
                          </pic:cNvPicPr>
                        </pic:nvPicPr>
                        <pic:blipFill>
                          <a:blip r:embed="rId8"/>
                          <a:srcRect l="23" r="23"/>
                          <a:stretch>
                            <a:fillRect/>
                          </a:stretch>
                        </pic:blipFill>
                        <pic:spPr>
                          <a:xfrm>
                            <a:off x="0" y="0"/>
                            <a:ext cx="1865630" cy="1399540"/>
                          </a:xfrm>
                          <a:prstGeom prst="rect">
                            <a:avLst/>
                          </a:prstGeom>
                        </pic:spPr>
                      </pic:pic>
                    </a:graphicData>
                  </a:graphic>
                </wp:anchor>
              </w:drawing>
            </w:r>
          </w:p>
        </w:tc>
        <w:tc>
          <w:tcPr>
            <w:tcW w:w="3510" w:type="dxa"/>
          </w:tcPr>
          <w:p>
            <w:pPr>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3360" behindDoc="1" locked="0" layoutInCell="1" allowOverlap="1">
                  <wp:simplePos x="0" y="0"/>
                  <wp:positionH relativeFrom="column">
                    <wp:posOffset>113030</wp:posOffset>
                  </wp:positionH>
                  <wp:positionV relativeFrom="paragraph">
                    <wp:posOffset>71755</wp:posOffset>
                  </wp:positionV>
                  <wp:extent cx="1865630" cy="1399540"/>
                  <wp:effectExtent l="0" t="0" r="8890" b="2540"/>
                  <wp:wrapNone/>
                  <wp:docPr id="10" name="图片 10" descr="D:/工作/2023-2024/今日动态/11.14/IMG_5032.JPGIMG_5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工作/2023-2024/今日动态/11.14/IMG_5032.JPGIMG_5032"/>
                          <pic:cNvPicPr>
                            <a:picLocks noChangeAspect="1"/>
                          </pic:cNvPicPr>
                        </pic:nvPicPr>
                        <pic:blipFill>
                          <a:blip r:embed="rId9"/>
                          <a:srcRect l="23" r="23"/>
                          <a:stretch>
                            <a:fillRect/>
                          </a:stretch>
                        </pic:blipFill>
                        <pic:spPr>
                          <a:xfrm>
                            <a:off x="0" y="0"/>
                            <a:ext cx="1865630" cy="1399540"/>
                          </a:xfrm>
                          <a:prstGeom prst="rect">
                            <a:avLst/>
                          </a:prstGeom>
                        </pic:spPr>
                      </pic:pic>
                    </a:graphicData>
                  </a:graphic>
                </wp:anchor>
              </w:drawing>
            </w:r>
          </w:p>
        </w:tc>
        <w:tc>
          <w:tcPr>
            <w:tcW w:w="3565" w:type="dxa"/>
          </w:tcPr>
          <w:p>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4384" behindDoc="1" locked="0" layoutInCell="1" allowOverlap="1">
                  <wp:simplePos x="0" y="0"/>
                  <wp:positionH relativeFrom="column">
                    <wp:posOffset>116205</wp:posOffset>
                  </wp:positionH>
                  <wp:positionV relativeFrom="paragraph">
                    <wp:posOffset>78740</wp:posOffset>
                  </wp:positionV>
                  <wp:extent cx="1865630" cy="1399540"/>
                  <wp:effectExtent l="0" t="0" r="8890" b="2540"/>
                  <wp:wrapNone/>
                  <wp:docPr id="15" name="图片 15" descr="D:/工作/2023-2024/今日动态/11.14/IMG_5033.JPGIMG_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工作/2023-2024/今日动态/11.14/IMG_5033.JPGIMG_5033"/>
                          <pic:cNvPicPr>
                            <a:picLocks noChangeAspect="1"/>
                          </pic:cNvPicPr>
                        </pic:nvPicPr>
                        <pic:blipFill>
                          <a:blip r:embed="rId10"/>
                          <a:srcRect l="23" r="23"/>
                          <a:stretch>
                            <a:fillRect/>
                          </a:stretch>
                        </pic:blipFill>
                        <pic:spPr>
                          <a:xfrm>
                            <a:off x="0" y="0"/>
                            <a:ext cx="1865630" cy="1399540"/>
                          </a:xfrm>
                          <a:prstGeom prst="rect">
                            <a:avLst/>
                          </a:prstGeom>
                        </pic:spPr>
                      </pic:pic>
                    </a:graphicData>
                  </a:graphic>
                </wp:anchor>
              </w:drawing>
            </w:r>
          </w:p>
        </w:tc>
      </w:tr>
    </w:tbl>
    <w:p>
      <w:pPr>
        <w:numPr>
          <w:ilvl w:val="0"/>
          <w:numId w:val="0"/>
        </w:numPr>
        <w:rPr>
          <w:rFonts w:hint="eastAsia" w:asciiTheme="minorEastAsia" w:hAnsiTheme="minorEastAsia" w:cstheme="minorEastAsia"/>
          <w:b/>
          <w:bCs/>
          <w:sz w:val="24"/>
          <w:szCs w:val="24"/>
          <w:lang w:val="en-US" w:eastAsia="zh-CN"/>
        </w:rPr>
      </w:pPr>
    </w:p>
    <w:p>
      <w:pPr>
        <w:numPr>
          <w:ilvl w:val="0"/>
          <w:numId w:val="0"/>
        </w:numPr>
        <w:rPr>
          <w:rFonts w:hint="eastAsia" w:asciiTheme="minorEastAsia" w:hAnsiTheme="minorEastAsia" w:cstheme="minorEastAsia"/>
          <w:b/>
          <w:bCs/>
          <w:sz w:val="24"/>
          <w:szCs w:val="24"/>
          <w:lang w:eastAsia="zh-CN"/>
        </w:rPr>
      </w:pPr>
      <w:r>
        <w:rPr>
          <w:rFonts w:hint="eastAsia" w:asciiTheme="minorEastAsia" w:hAnsiTheme="minorEastAsia" w:cstheme="minorEastAsia"/>
          <w:b/>
          <w:bCs/>
          <w:sz w:val="24"/>
          <w:szCs w:val="24"/>
          <w:lang w:val="en-US" w:eastAsia="zh-CN"/>
        </w:rPr>
        <w:t>三、生活</w:t>
      </w:r>
      <w:r>
        <w:rPr>
          <w:rFonts w:hint="eastAsia" w:asciiTheme="minorEastAsia" w:hAnsiTheme="minorEastAsia" w:cstheme="minorEastAsia"/>
          <w:b/>
          <w:bCs/>
          <w:sz w:val="24"/>
          <w:szCs w:val="24"/>
          <w:lang w:eastAsia="zh-CN"/>
        </w:rPr>
        <w:t>活动：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宋体"/>
          <w:szCs w:val="21"/>
          <w:lang w:val="en-US" w:eastAsia="zh-CN"/>
        </w:rPr>
      </w:pPr>
      <w:r>
        <w:rPr>
          <w:rFonts w:hint="eastAsia" w:ascii="宋体" w:hAnsi="宋体" w:eastAsia="宋体" w:cs="宋体"/>
          <w:szCs w:val="21"/>
          <w:lang w:val="en-US" w:eastAsia="zh-CN"/>
        </w:rPr>
        <w:t>1.早点：牛奶、核桃仁、饼干</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宋体"/>
          <w:szCs w:val="21"/>
          <w:lang w:val="en-US" w:eastAsia="zh-CN"/>
        </w:rPr>
      </w:pPr>
      <w:r>
        <w:rPr>
          <w:rFonts w:hint="eastAsia" w:ascii="宋体" w:hAnsi="宋体" w:eastAsia="宋体" w:cs="宋体"/>
          <w:szCs w:val="21"/>
          <w:lang w:val="en-US" w:eastAsia="zh-CN"/>
        </w:rPr>
        <w:t>2.午餐：燕麦饭、糖醋罗氏虾、药芹香干炒肉丝、什锦银鱼羹</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宋体"/>
          <w:szCs w:val="21"/>
          <w:lang w:val="en-US" w:eastAsia="zh-CN"/>
        </w:rPr>
      </w:pPr>
      <w:r>
        <w:rPr>
          <w:rFonts w:hint="eastAsia" w:ascii="宋体" w:hAnsi="宋体" w:eastAsia="宋体" w:cs="宋体"/>
          <w:szCs w:val="21"/>
          <w:lang w:val="en-US" w:eastAsia="zh-CN"/>
        </w:rPr>
        <w:t>3.午点：奶油夹心面包</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宋体"/>
          <w:szCs w:val="21"/>
          <w:lang w:val="en-US" w:eastAsia="zh-CN"/>
        </w:rPr>
      </w:pPr>
      <w:r>
        <w:rPr>
          <w:rFonts w:hint="eastAsia" w:ascii="宋体" w:hAnsi="宋体" w:eastAsia="宋体" w:cs="宋体"/>
          <w:szCs w:val="21"/>
          <w:lang w:val="en-US" w:eastAsia="zh-CN"/>
        </w:rPr>
        <w:t>4.水果：阳光葡萄、金桔</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b w:val="0"/>
          <w:bCs w:val="0"/>
          <w:sz w:val="21"/>
          <w:szCs w:val="21"/>
          <w:lang w:val="en-US" w:eastAsia="zh-CN"/>
        </w:rPr>
      </w:pPr>
      <w:r>
        <w:rPr>
          <w:rFonts w:hint="eastAsia"/>
          <w:b/>
          <w:bCs/>
          <w:sz w:val="24"/>
          <w:szCs w:val="24"/>
          <w:lang w:val="en-US" w:eastAsia="zh-CN"/>
        </w:rPr>
        <w:t>四、集体活动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ascii="宋体" w:hAnsi="宋体" w:cs="宋体" w:eastAsiaTheme="minorEastAsia"/>
          <w:szCs w:val="21"/>
          <w:lang w:val="en-US" w:eastAsia="zh-CN"/>
        </w:rPr>
      </w:pPr>
      <w:r>
        <w:rPr>
          <w:rFonts w:hint="eastAsia" w:ascii="宋体" w:hAnsi="宋体" w:cs="宋体"/>
          <w:szCs w:val="21"/>
          <w:lang w:val="en-US" w:eastAsia="zh-CN"/>
        </w:rPr>
        <w:t>1.</w:t>
      </w:r>
      <w:r>
        <w:rPr>
          <w:rFonts w:hint="eastAsia" w:ascii="宋体" w:hAnsi="宋体"/>
          <w:szCs w:val="21"/>
          <w:lang w:val="en-US" w:eastAsia="zh-CN"/>
        </w:rPr>
        <w:t>数学</w:t>
      </w:r>
      <w:r>
        <w:rPr>
          <w:rFonts w:hint="eastAsia" w:ascii="宋体" w:hAnsi="宋体"/>
          <w:szCs w:val="21"/>
        </w:rPr>
        <w:t>：</w:t>
      </w:r>
      <w:r>
        <w:rPr>
          <w:rFonts w:hint="eastAsia" w:ascii="宋体" w:hAnsi="宋体"/>
          <w:szCs w:val="21"/>
          <w:lang w:val="en-US" w:eastAsia="zh-CN"/>
        </w:rPr>
        <w:t>摘果子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kern w:val="0"/>
          <w:szCs w:val="21"/>
        </w:rPr>
      </w:pPr>
      <w:r>
        <w:rPr>
          <w:rFonts w:hint="eastAsia" w:ascii="宋体" w:hAnsi="宋体" w:cs="宋体"/>
          <w:kern w:val="0"/>
          <w:szCs w:val="21"/>
        </w:rPr>
        <w:t>这是一节感知7以内数量的数学活动。活动欲创设逛果园、摘果子的情境，引导幼儿通过目测数群、动手操作等方法，复习巩固7以内的数量，并引导幼儿逐步能够不受物体的大小和排列形式的影响正确感知和判断7以内的数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kern w:val="0"/>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b/>
          <w:bCs/>
          <w:sz w:val="24"/>
          <w:szCs w:val="24"/>
          <w:lang w:val="en-US" w:eastAsia="zh-CN"/>
        </w:rPr>
      </w:pPr>
      <w:r>
        <w:rPr>
          <w:rFonts w:hint="eastAsia"/>
          <w:b/>
          <w:bCs/>
          <w:sz w:val="24"/>
          <w:szCs w:val="24"/>
          <w:lang w:val="en-US" w:eastAsia="zh-CN"/>
        </w:rPr>
        <w:t>五、区域游戏</w:t>
      </w:r>
    </w:p>
    <w:tbl>
      <w:tblPr>
        <w:tblStyle w:val="7"/>
        <w:tblpPr w:leftFromText="180" w:rightFromText="180" w:vertAnchor="text" w:horzAnchor="page" w:tblpX="1215" w:tblpY="15"/>
        <w:tblOverlap w:val="never"/>
        <w:tblW w:w="103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22"/>
        <w:gridCol w:w="3510"/>
        <w:gridCol w:w="3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trPr>
        <w:tc>
          <w:tcPr>
            <w:tcW w:w="3322" w:type="dxa"/>
          </w:tcPr>
          <w:p>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5408" behindDoc="1" locked="0" layoutInCell="1" allowOverlap="1">
                  <wp:simplePos x="0" y="0"/>
                  <wp:positionH relativeFrom="column">
                    <wp:posOffset>71755</wp:posOffset>
                  </wp:positionH>
                  <wp:positionV relativeFrom="paragraph">
                    <wp:posOffset>96520</wp:posOffset>
                  </wp:positionV>
                  <wp:extent cx="1865630" cy="1399540"/>
                  <wp:effectExtent l="0" t="0" r="8890" b="2540"/>
                  <wp:wrapNone/>
                  <wp:docPr id="8" name="图片 8" descr="D:/工作/2023-2024/今日动态/11.14/IMG_5007.JPGIMG_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工作/2023-2024/今日动态/11.14/IMG_5007.JPGIMG_5007"/>
                          <pic:cNvPicPr>
                            <a:picLocks noChangeAspect="1"/>
                          </pic:cNvPicPr>
                        </pic:nvPicPr>
                        <pic:blipFill>
                          <a:blip r:embed="rId11"/>
                          <a:srcRect l="23" r="23"/>
                          <a:stretch>
                            <a:fillRect/>
                          </a:stretch>
                        </pic:blipFill>
                        <pic:spPr>
                          <a:xfrm>
                            <a:off x="0" y="0"/>
                            <a:ext cx="1865630" cy="1399540"/>
                          </a:xfrm>
                          <a:prstGeom prst="rect">
                            <a:avLst/>
                          </a:prstGeom>
                        </pic:spPr>
                      </pic:pic>
                    </a:graphicData>
                  </a:graphic>
                </wp:anchor>
              </w:drawing>
            </w:r>
          </w:p>
        </w:tc>
        <w:tc>
          <w:tcPr>
            <w:tcW w:w="3510" w:type="dxa"/>
          </w:tcPr>
          <w:p>
            <w:pPr>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6432" behindDoc="1" locked="0" layoutInCell="1" allowOverlap="1">
                  <wp:simplePos x="0" y="0"/>
                  <wp:positionH relativeFrom="column">
                    <wp:posOffset>96520</wp:posOffset>
                  </wp:positionH>
                  <wp:positionV relativeFrom="paragraph">
                    <wp:posOffset>99695</wp:posOffset>
                  </wp:positionV>
                  <wp:extent cx="1865630" cy="1399540"/>
                  <wp:effectExtent l="0" t="0" r="8890" b="2540"/>
                  <wp:wrapNone/>
                  <wp:docPr id="9" name="图片 9" descr="D:/工作/2023-2024/今日动态/11.14/IMG_5008.JPGIMG_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工作/2023-2024/今日动态/11.14/IMG_5008.JPGIMG_5008"/>
                          <pic:cNvPicPr>
                            <a:picLocks noChangeAspect="1"/>
                          </pic:cNvPicPr>
                        </pic:nvPicPr>
                        <pic:blipFill>
                          <a:blip r:embed="rId12"/>
                          <a:srcRect l="23" r="23"/>
                          <a:stretch>
                            <a:fillRect/>
                          </a:stretch>
                        </pic:blipFill>
                        <pic:spPr>
                          <a:xfrm>
                            <a:off x="0" y="0"/>
                            <a:ext cx="1865630" cy="1399540"/>
                          </a:xfrm>
                          <a:prstGeom prst="rect">
                            <a:avLst/>
                          </a:prstGeom>
                        </pic:spPr>
                      </pic:pic>
                    </a:graphicData>
                  </a:graphic>
                </wp:anchor>
              </w:drawing>
            </w:r>
          </w:p>
        </w:tc>
        <w:tc>
          <w:tcPr>
            <w:tcW w:w="3565" w:type="dxa"/>
          </w:tcPr>
          <w:p>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7456" behindDoc="1" locked="0" layoutInCell="1" allowOverlap="1">
                  <wp:simplePos x="0" y="0"/>
                  <wp:positionH relativeFrom="column">
                    <wp:posOffset>122555</wp:posOffset>
                  </wp:positionH>
                  <wp:positionV relativeFrom="paragraph">
                    <wp:posOffset>78740</wp:posOffset>
                  </wp:positionV>
                  <wp:extent cx="1865630" cy="1399540"/>
                  <wp:effectExtent l="0" t="0" r="8890" b="2540"/>
                  <wp:wrapNone/>
                  <wp:docPr id="11" name="图片 11" descr="D:/工作/2023-2024/今日动态/11.14/IMG_5009.JPGIMG_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工作/2023-2024/今日动态/11.14/IMG_5009.JPGIMG_5009"/>
                          <pic:cNvPicPr>
                            <a:picLocks noChangeAspect="1"/>
                          </pic:cNvPicPr>
                        </pic:nvPicPr>
                        <pic:blipFill>
                          <a:blip r:embed="rId13"/>
                          <a:srcRect l="23" r="23"/>
                          <a:stretch>
                            <a:fillRect/>
                          </a:stretch>
                        </pic:blipFill>
                        <pic:spPr>
                          <a:xfrm>
                            <a:off x="0" y="0"/>
                            <a:ext cx="1865630" cy="139954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trPr>
        <w:tc>
          <w:tcPr>
            <w:tcW w:w="3322" w:type="dxa"/>
          </w:tcPr>
          <w:p>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8480" behindDoc="1" locked="0" layoutInCell="1" allowOverlap="1">
                  <wp:simplePos x="0" y="0"/>
                  <wp:positionH relativeFrom="column">
                    <wp:posOffset>72390</wp:posOffset>
                  </wp:positionH>
                  <wp:positionV relativeFrom="paragraph">
                    <wp:posOffset>74295</wp:posOffset>
                  </wp:positionV>
                  <wp:extent cx="1865630" cy="1399540"/>
                  <wp:effectExtent l="0" t="0" r="8890" b="2540"/>
                  <wp:wrapNone/>
                  <wp:docPr id="12" name="图片 12" descr="D:/工作/2023-2024/今日动态/11.14/IMG_5010.JPGIMG_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工作/2023-2024/今日动态/11.14/IMG_5010.JPGIMG_5010"/>
                          <pic:cNvPicPr>
                            <a:picLocks noChangeAspect="1"/>
                          </pic:cNvPicPr>
                        </pic:nvPicPr>
                        <pic:blipFill>
                          <a:blip r:embed="rId14"/>
                          <a:srcRect l="23" r="23"/>
                          <a:stretch>
                            <a:fillRect/>
                          </a:stretch>
                        </pic:blipFill>
                        <pic:spPr>
                          <a:xfrm>
                            <a:off x="0" y="0"/>
                            <a:ext cx="1865630" cy="1399540"/>
                          </a:xfrm>
                          <a:prstGeom prst="rect">
                            <a:avLst/>
                          </a:prstGeom>
                        </pic:spPr>
                      </pic:pic>
                    </a:graphicData>
                  </a:graphic>
                </wp:anchor>
              </w:drawing>
            </w:r>
          </w:p>
        </w:tc>
        <w:tc>
          <w:tcPr>
            <w:tcW w:w="3510" w:type="dxa"/>
          </w:tcPr>
          <w:p>
            <w:pPr>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9504" behindDoc="1" locked="0" layoutInCell="1" allowOverlap="1">
                  <wp:simplePos x="0" y="0"/>
                  <wp:positionH relativeFrom="column">
                    <wp:posOffset>70485</wp:posOffset>
                  </wp:positionH>
                  <wp:positionV relativeFrom="paragraph">
                    <wp:posOffset>74295</wp:posOffset>
                  </wp:positionV>
                  <wp:extent cx="1865630" cy="1399540"/>
                  <wp:effectExtent l="0" t="0" r="8890" b="2540"/>
                  <wp:wrapNone/>
                  <wp:docPr id="13" name="图片 13" descr="D:/工作/2023-2024/今日动态/11.14/IMG_5011.JPGIMG_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工作/2023-2024/今日动态/11.14/IMG_5011.JPGIMG_5011"/>
                          <pic:cNvPicPr>
                            <a:picLocks noChangeAspect="1"/>
                          </pic:cNvPicPr>
                        </pic:nvPicPr>
                        <pic:blipFill>
                          <a:blip r:embed="rId15"/>
                          <a:srcRect l="23" r="23"/>
                          <a:stretch>
                            <a:fillRect/>
                          </a:stretch>
                        </pic:blipFill>
                        <pic:spPr>
                          <a:xfrm>
                            <a:off x="0" y="0"/>
                            <a:ext cx="1865630" cy="1399540"/>
                          </a:xfrm>
                          <a:prstGeom prst="rect">
                            <a:avLst/>
                          </a:prstGeom>
                        </pic:spPr>
                      </pic:pic>
                    </a:graphicData>
                  </a:graphic>
                </wp:anchor>
              </w:drawing>
            </w:r>
          </w:p>
        </w:tc>
        <w:tc>
          <w:tcPr>
            <w:tcW w:w="3565" w:type="dxa"/>
          </w:tcPr>
          <w:p>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70528" behindDoc="1" locked="0" layoutInCell="1" allowOverlap="1">
                  <wp:simplePos x="0" y="0"/>
                  <wp:positionH relativeFrom="column">
                    <wp:posOffset>140970</wp:posOffset>
                  </wp:positionH>
                  <wp:positionV relativeFrom="paragraph">
                    <wp:posOffset>81915</wp:posOffset>
                  </wp:positionV>
                  <wp:extent cx="1865630" cy="1399540"/>
                  <wp:effectExtent l="0" t="0" r="8890" b="2540"/>
                  <wp:wrapNone/>
                  <wp:docPr id="14" name="图片 14" descr="D:/工作/2023-2024/今日动态/11.14/IMG_5012.JPGIMG_5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工作/2023-2024/今日动态/11.14/IMG_5012.JPGIMG_5012"/>
                          <pic:cNvPicPr>
                            <a:picLocks noChangeAspect="1"/>
                          </pic:cNvPicPr>
                        </pic:nvPicPr>
                        <pic:blipFill>
                          <a:blip r:embed="rId16"/>
                          <a:srcRect l="23" r="23"/>
                          <a:stretch>
                            <a:fillRect/>
                          </a:stretch>
                        </pic:blipFill>
                        <pic:spPr>
                          <a:xfrm>
                            <a:off x="0" y="0"/>
                            <a:ext cx="1865630" cy="1399540"/>
                          </a:xfrm>
                          <a:prstGeom prst="rect">
                            <a:avLst/>
                          </a:prstGeom>
                        </pic:spPr>
                      </pic:pic>
                    </a:graphicData>
                  </a:graphic>
                </wp:anchor>
              </w:drawing>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4"/>
          <w:szCs w:val="24"/>
          <w:lang w:val="en-US" w:eastAsia="zh-CN"/>
        </w:rPr>
      </w:pPr>
      <w:r>
        <w:rPr>
          <w:rFonts w:hint="eastAsia"/>
          <w:b/>
          <w:bCs/>
          <w:sz w:val="24"/>
          <w:szCs w:val="24"/>
          <w:lang w:val="en-US" w:eastAsia="zh-CN"/>
        </w:rPr>
        <w:t>六、温馨提示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200" w:firstLine="0" w:firstLineChars="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1.</w:t>
      </w:r>
      <w:r>
        <w:rPr>
          <w:rFonts w:hint="eastAsia" w:ascii="宋体" w:hAnsi="宋体" w:eastAsia="宋体" w:cs="宋体"/>
          <w:b w:val="0"/>
          <w:bCs w:val="0"/>
          <w:sz w:val="21"/>
          <w:szCs w:val="21"/>
          <w:lang w:val="en-US" w:eastAsia="zh-CN"/>
        </w:rPr>
        <w:t>秋季为传染病高发季节，请大家关注好孩子的体征，如发现异常，及时就医</w:t>
      </w:r>
      <w:bookmarkStart w:id="0" w:name="_GoBack"/>
      <w:bookmarkEnd w:id="0"/>
      <w:r>
        <w:rPr>
          <w:rFonts w:hint="eastAsia" w:ascii="宋体" w:hAnsi="宋体" w:eastAsia="宋体" w:cs="宋体"/>
          <w:b w:val="0"/>
          <w:bCs w:val="0"/>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2.</w:t>
      </w:r>
      <w:r>
        <w:rPr>
          <w:rFonts w:hint="eastAsia" w:ascii="宋体" w:hAnsi="宋体" w:eastAsia="宋体" w:cs="宋体"/>
          <w:b w:val="0"/>
          <w:bCs w:val="0"/>
          <w:sz w:val="21"/>
          <w:szCs w:val="21"/>
          <w:lang w:val="en-US" w:eastAsia="zh-CN"/>
        </w:rPr>
        <w:t>为避免交叉感染，如果孩子感冒了，咳嗽、流涕严重，请在家里休息好再来园噢！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b w:val="0"/>
          <w:bCs w:val="0"/>
          <w:sz w:val="21"/>
          <w:szCs w:val="21"/>
          <w:lang w:val="en-US" w:eastAsia="zh-CN"/>
        </w:rPr>
      </w:pPr>
    </w:p>
    <w:sectPr>
      <w:footerReference r:id="rId3" w:type="default"/>
      <w:pgSz w:w="11906" w:h="16838"/>
      <w:pgMar w:top="1417" w:right="1304" w:bottom="1247" w:left="124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eastAsiaTheme="minorEastAsia"/>
        <w:lang w:val="en-US" w:eastAsia="zh-CN"/>
      </w:rPr>
    </w:pPr>
    <w:r>
      <w:rPr>
        <w:rFonts w:hint="eastAsia"/>
        <w:lang w:val="en-US" w:eastAsia="zh-CN"/>
      </w:rPr>
      <w:t xml:space="preserve"> </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2ZGZiNzZiNDVlOGViOWVmM2JhOTY0NGJkNjUyYzgifQ=="/>
  </w:docVars>
  <w:rsids>
    <w:rsidRoot w:val="00000000"/>
    <w:rsid w:val="005D2B8E"/>
    <w:rsid w:val="00F17D62"/>
    <w:rsid w:val="02620BB9"/>
    <w:rsid w:val="035B5D33"/>
    <w:rsid w:val="042375CB"/>
    <w:rsid w:val="05895625"/>
    <w:rsid w:val="05D7427F"/>
    <w:rsid w:val="06580216"/>
    <w:rsid w:val="06894F71"/>
    <w:rsid w:val="07B3777F"/>
    <w:rsid w:val="07B82F8E"/>
    <w:rsid w:val="08643223"/>
    <w:rsid w:val="088B4C44"/>
    <w:rsid w:val="08D00291"/>
    <w:rsid w:val="095C37CB"/>
    <w:rsid w:val="0A1E5B7A"/>
    <w:rsid w:val="0C784E0D"/>
    <w:rsid w:val="0C877601"/>
    <w:rsid w:val="0CC76AC0"/>
    <w:rsid w:val="0CED42B7"/>
    <w:rsid w:val="0D8F5F42"/>
    <w:rsid w:val="0DA36A33"/>
    <w:rsid w:val="0DCC1243"/>
    <w:rsid w:val="0DE8642E"/>
    <w:rsid w:val="0DEC2864"/>
    <w:rsid w:val="0EB208AB"/>
    <w:rsid w:val="0EBC576F"/>
    <w:rsid w:val="0EDE243D"/>
    <w:rsid w:val="0F081A5B"/>
    <w:rsid w:val="100B7BD7"/>
    <w:rsid w:val="10671A11"/>
    <w:rsid w:val="10955C72"/>
    <w:rsid w:val="109B7847"/>
    <w:rsid w:val="10CC5E19"/>
    <w:rsid w:val="11892409"/>
    <w:rsid w:val="121D1E44"/>
    <w:rsid w:val="12546E8B"/>
    <w:rsid w:val="13325A1D"/>
    <w:rsid w:val="13616A49"/>
    <w:rsid w:val="13B866E2"/>
    <w:rsid w:val="147D7DD3"/>
    <w:rsid w:val="14CD17A6"/>
    <w:rsid w:val="154430C2"/>
    <w:rsid w:val="154E1EAC"/>
    <w:rsid w:val="171012CF"/>
    <w:rsid w:val="176C2270"/>
    <w:rsid w:val="17A54DB5"/>
    <w:rsid w:val="17CF4677"/>
    <w:rsid w:val="17FC2D0C"/>
    <w:rsid w:val="1809321E"/>
    <w:rsid w:val="18F64569"/>
    <w:rsid w:val="19320A2F"/>
    <w:rsid w:val="1A0D196A"/>
    <w:rsid w:val="1B6664E8"/>
    <w:rsid w:val="1B823CCD"/>
    <w:rsid w:val="1C18105F"/>
    <w:rsid w:val="1C3C14D5"/>
    <w:rsid w:val="1CA371B0"/>
    <w:rsid w:val="1CEC79F6"/>
    <w:rsid w:val="1CFD77EA"/>
    <w:rsid w:val="1D0F70BC"/>
    <w:rsid w:val="1D1E1074"/>
    <w:rsid w:val="1E9811D0"/>
    <w:rsid w:val="1F8E0DC4"/>
    <w:rsid w:val="2063251F"/>
    <w:rsid w:val="206876FD"/>
    <w:rsid w:val="209A28CD"/>
    <w:rsid w:val="20BF58DF"/>
    <w:rsid w:val="21753196"/>
    <w:rsid w:val="227320AD"/>
    <w:rsid w:val="22DF7166"/>
    <w:rsid w:val="23BF6AEF"/>
    <w:rsid w:val="23C31521"/>
    <w:rsid w:val="240D7AF2"/>
    <w:rsid w:val="26613549"/>
    <w:rsid w:val="266F79A1"/>
    <w:rsid w:val="276E6F72"/>
    <w:rsid w:val="29304623"/>
    <w:rsid w:val="2A856BE0"/>
    <w:rsid w:val="2AD33B24"/>
    <w:rsid w:val="2AE9314E"/>
    <w:rsid w:val="2C271FB0"/>
    <w:rsid w:val="2D1F4090"/>
    <w:rsid w:val="2D3B229C"/>
    <w:rsid w:val="2D3D185B"/>
    <w:rsid w:val="2D6F75A0"/>
    <w:rsid w:val="2DB03B16"/>
    <w:rsid w:val="2DD72FA3"/>
    <w:rsid w:val="2F556728"/>
    <w:rsid w:val="2F6B1E69"/>
    <w:rsid w:val="3012441E"/>
    <w:rsid w:val="30706128"/>
    <w:rsid w:val="31713275"/>
    <w:rsid w:val="31E54412"/>
    <w:rsid w:val="32402554"/>
    <w:rsid w:val="326C2F20"/>
    <w:rsid w:val="330F07D0"/>
    <w:rsid w:val="3352191B"/>
    <w:rsid w:val="337E0127"/>
    <w:rsid w:val="33A33D1D"/>
    <w:rsid w:val="34542261"/>
    <w:rsid w:val="34841ADF"/>
    <w:rsid w:val="349A2847"/>
    <w:rsid w:val="3589436C"/>
    <w:rsid w:val="36707250"/>
    <w:rsid w:val="369B1405"/>
    <w:rsid w:val="36BB67AA"/>
    <w:rsid w:val="372A47A8"/>
    <w:rsid w:val="381C405F"/>
    <w:rsid w:val="38657F1D"/>
    <w:rsid w:val="39882C57"/>
    <w:rsid w:val="39CE2748"/>
    <w:rsid w:val="3A125E82"/>
    <w:rsid w:val="3A4A1D7B"/>
    <w:rsid w:val="3B570C6C"/>
    <w:rsid w:val="3BAB407F"/>
    <w:rsid w:val="3BE06D49"/>
    <w:rsid w:val="3C1C75EB"/>
    <w:rsid w:val="3C5B2DBF"/>
    <w:rsid w:val="3D262870"/>
    <w:rsid w:val="3D7B4078"/>
    <w:rsid w:val="3DA93425"/>
    <w:rsid w:val="3DC07D0F"/>
    <w:rsid w:val="3EED2A1A"/>
    <w:rsid w:val="3F091E79"/>
    <w:rsid w:val="3FCF24B7"/>
    <w:rsid w:val="41963ACC"/>
    <w:rsid w:val="42D41759"/>
    <w:rsid w:val="439F595A"/>
    <w:rsid w:val="44986B81"/>
    <w:rsid w:val="44A23C0B"/>
    <w:rsid w:val="458E1779"/>
    <w:rsid w:val="46390051"/>
    <w:rsid w:val="46B25327"/>
    <w:rsid w:val="46F7426B"/>
    <w:rsid w:val="46FF5662"/>
    <w:rsid w:val="47946B03"/>
    <w:rsid w:val="484B3033"/>
    <w:rsid w:val="48500EB2"/>
    <w:rsid w:val="48596D73"/>
    <w:rsid w:val="49266DFC"/>
    <w:rsid w:val="49AC55AE"/>
    <w:rsid w:val="4A2A0D24"/>
    <w:rsid w:val="4A6B1BCE"/>
    <w:rsid w:val="4A9B32CD"/>
    <w:rsid w:val="4B904E59"/>
    <w:rsid w:val="4BB77DEB"/>
    <w:rsid w:val="4BE90D9B"/>
    <w:rsid w:val="4BED77A1"/>
    <w:rsid w:val="4C1F6DE0"/>
    <w:rsid w:val="4C2A705C"/>
    <w:rsid w:val="4CB726ED"/>
    <w:rsid w:val="4DE33ACB"/>
    <w:rsid w:val="4E0B1E1F"/>
    <w:rsid w:val="4E301A1A"/>
    <w:rsid w:val="4E3C4330"/>
    <w:rsid w:val="4F3966E5"/>
    <w:rsid w:val="4FA63CB9"/>
    <w:rsid w:val="4FAA6413"/>
    <w:rsid w:val="5087610F"/>
    <w:rsid w:val="50C406FD"/>
    <w:rsid w:val="50CD10D5"/>
    <w:rsid w:val="5100038B"/>
    <w:rsid w:val="518A40F8"/>
    <w:rsid w:val="51A907D1"/>
    <w:rsid w:val="51CD21C0"/>
    <w:rsid w:val="521865D3"/>
    <w:rsid w:val="528F3D30"/>
    <w:rsid w:val="52C55120"/>
    <w:rsid w:val="52D2176E"/>
    <w:rsid w:val="53F20F9C"/>
    <w:rsid w:val="544E56C1"/>
    <w:rsid w:val="54EB3478"/>
    <w:rsid w:val="554D3EED"/>
    <w:rsid w:val="55AE579C"/>
    <w:rsid w:val="563C5553"/>
    <w:rsid w:val="56F05B4A"/>
    <w:rsid w:val="572A4A40"/>
    <w:rsid w:val="578D726C"/>
    <w:rsid w:val="579E601C"/>
    <w:rsid w:val="57CD2D02"/>
    <w:rsid w:val="580F1F63"/>
    <w:rsid w:val="58D137B7"/>
    <w:rsid w:val="58E22664"/>
    <w:rsid w:val="5B2A3CDB"/>
    <w:rsid w:val="5B891F3F"/>
    <w:rsid w:val="5C273FD2"/>
    <w:rsid w:val="5C2A25AC"/>
    <w:rsid w:val="5D9D6190"/>
    <w:rsid w:val="5E195A99"/>
    <w:rsid w:val="5E9D6409"/>
    <w:rsid w:val="5F1A08ED"/>
    <w:rsid w:val="5FAB70EA"/>
    <w:rsid w:val="5FAD5A78"/>
    <w:rsid w:val="600141CF"/>
    <w:rsid w:val="609B79A5"/>
    <w:rsid w:val="60C03DEE"/>
    <w:rsid w:val="60DB1B18"/>
    <w:rsid w:val="62261C95"/>
    <w:rsid w:val="62A26A41"/>
    <w:rsid w:val="634E1E06"/>
    <w:rsid w:val="637E2D0B"/>
    <w:rsid w:val="63973C00"/>
    <w:rsid w:val="64AB2C33"/>
    <w:rsid w:val="650F28F6"/>
    <w:rsid w:val="6551631B"/>
    <w:rsid w:val="656F500C"/>
    <w:rsid w:val="659279CA"/>
    <w:rsid w:val="66211799"/>
    <w:rsid w:val="662F5CA4"/>
    <w:rsid w:val="66604799"/>
    <w:rsid w:val="667C18AF"/>
    <w:rsid w:val="67392762"/>
    <w:rsid w:val="6764148B"/>
    <w:rsid w:val="6767695F"/>
    <w:rsid w:val="67824561"/>
    <w:rsid w:val="6B033FEB"/>
    <w:rsid w:val="6B1018D7"/>
    <w:rsid w:val="6B153436"/>
    <w:rsid w:val="6B1A281A"/>
    <w:rsid w:val="6C376527"/>
    <w:rsid w:val="6C631F97"/>
    <w:rsid w:val="6CB33BA2"/>
    <w:rsid w:val="6DF57DB5"/>
    <w:rsid w:val="6F7B4BDC"/>
    <w:rsid w:val="70FC67DE"/>
    <w:rsid w:val="71281E95"/>
    <w:rsid w:val="71A42FBB"/>
    <w:rsid w:val="71DD72B7"/>
    <w:rsid w:val="72D11FC9"/>
    <w:rsid w:val="72D2277B"/>
    <w:rsid w:val="7321710C"/>
    <w:rsid w:val="739428FE"/>
    <w:rsid w:val="73C9393E"/>
    <w:rsid w:val="73F2304F"/>
    <w:rsid w:val="74BB4070"/>
    <w:rsid w:val="759F1B12"/>
    <w:rsid w:val="75A72E01"/>
    <w:rsid w:val="767F1B04"/>
    <w:rsid w:val="76826E55"/>
    <w:rsid w:val="770214F4"/>
    <w:rsid w:val="77471DB0"/>
    <w:rsid w:val="77545989"/>
    <w:rsid w:val="77643B8B"/>
    <w:rsid w:val="77C802B8"/>
    <w:rsid w:val="785F3876"/>
    <w:rsid w:val="78A05677"/>
    <w:rsid w:val="794F00D5"/>
    <w:rsid w:val="7A787181"/>
    <w:rsid w:val="7BF45FB1"/>
    <w:rsid w:val="7D155799"/>
    <w:rsid w:val="7DD27B12"/>
    <w:rsid w:val="7E2A2289"/>
    <w:rsid w:val="7E337971"/>
    <w:rsid w:val="7E480287"/>
    <w:rsid w:val="7FB073D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5">
    <w:name w:val="Normal (Web)"/>
    <w:basedOn w:val="1"/>
    <w:unhideWhenUsed/>
    <w:qFormat/>
    <w:uiPriority w:val="99"/>
    <w:pPr>
      <w:spacing w:before="0" w:beforeAutospacing="1" w:after="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22"/>
    <w:rPr>
      <w:b/>
    </w:rPr>
  </w:style>
  <w:style w:type="character" w:styleId="10">
    <w:name w:val="Hyperlink"/>
    <w:qFormat/>
    <w:uiPriority w:val="0"/>
    <w:rPr>
      <w:color w:val="0000FF"/>
      <w:u w:val="single"/>
    </w:rPr>
  </w:style>
  <w:style w:type="table" w:customStyle="1" w:styleId="11">
    <w:name w:val="普通表格 11"/>
    <w:basedOn w:val="6"/>
    <w:qFormat/>
    <w:uiPriority w:val="99"/>
    <w:pPr>
      <w:spacing w:after="0"/>
    </w:pPr>
    <w:rPr>
      <w:rFonts w:ascii="Times New Roman" w:hAnsi="Times New Roman" w:eastAsia="宋体" w:cs="Times New Roman"/>
      <w:sz w:val="20"/>
      <w:szCs w:val="20"/>
      <w:lang w:eastAsia="zh-CN"/>
    </w:rPr>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character" w:customStyle="1" w:styleId="12">
    <w:name w:val="NormalCharacter"/>
    <w:link w:val="1"/>
    <w:semiHidden/>
    <w:qFormat/>
    <w:uiPriority w:val="0"/>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608</Words>
  <Characters>619</Characters>
  <Lines>0</Lines>
  <Paragraphs>0</Paragraphs>
  <TotalTime>2</TotalTime>
  <ScaleCrop>false</ScaleCrop>
  <LinksUpToDate>false</LinksUpToDate>
  <CharactersWithSpaces>623</CharactersWithSpaces>
  <Application>WPS Office_12.1.0.15933_F1E327BC-269C-435d-A152-05C5408002CA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2021-09-20T21:20:00Z</dcterms:created>
  <dc:creator>john</dc:creator>
  <cp:lastModifiedBy>高娅婷</cp:lastModifiedBy>
  <cp:lastPrinted>2023-04-18T04:48:00Z</cp:lastPrinted>
  <dcterms:modified xsi:type="dcterms:W3CDTF">2023-11-14T04:37:35Z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2052-12.1.0.15933</vt:lpwstr>
  </property>
  <property fmtid="{D5CDD505-2E9C-101B-9397-08002B2CF9AE}" pid="3" name="ICV">
    <vt:lpwstr>91BCC1F63D244A02BA60E0951A2FAC71_13</vt:lpwstr>
  </property>
</Properties>
</file>