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486E" w:rsidRDefault="002809C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</w:t>
      </w:r>
      <w:r w:rsidR="004279BB">
        <w:rPr>
          <w:rFonts w:eastAsia="黑体" w:hint="eastAsia"/>
          <w:b/>
          <w:bCs/>
          <w:color w:val="000000"/>
          <w:sz w:val="32"/>
        </w:rPr>
        <w:t>苑</w:t>
      </w:r>
      <w:r>
        <w:rPr>
          <w:rFonts w:eastAsia="黑体" w:hint="eastAsia"/>
          <w:b/>
          <w:bCs/>
          <w:color w:val="000000"/>
          <w:sz w:val="32"/>
        </w:rPr>
        <w:t>园区周日活动安排</w:t>
      </w:r>
    </w:p>
    <w:p w:rsidR="0025486E" w:rsidRDefault="002809C4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4279BB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194183"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月 </w:t>
      </w:r>
      <w:r w:rsidR="00D36BDF"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 xml:space="preserve">月 </w:t>
      </w:r>
      <w:r w:rsidR="00194183">
        <w:rPr>
          <w:rFonts w:ascii="宋体" w:hAnsi="宋体"/>
          <w:color w:val="000000"/>
          <w:u w:val="single"/>
        </w:rPr>
        <w:t>1</w:t>
      </w:r>
      <w:r w:rsidR="00D36BDF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 w:rsidR="00194183">
        <w:rPr>
          <w:rFonts w:ascii="宋体" w:hAnsi="宋体" w:hint="eastAsia"/>
          <w:color w:val="000000"/>
          <w:szCs w:val="21"/>
          <w:u w:val="single"/>
        </w:rPr>
        <w:t>十</w:t>
      </w:r>
      <w:r w:rsidR="00D36BDF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61"/>
      </w:tblGrid>
      <w:tr w:rsidR="0025486E" w:rsidTr="004279BB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pStyle w:val="a3"/>
              <w:spacing w:after="0" w:line="310" w:lineRule="exact"/>
              <w:rPr>
                <w:rFonts w:asciiTheme="minorEastAsia" w:eastAsiaTheme="minorEastAsia" w:hAnsi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25486E" w:rsidRDefault="002809C4" w:rsidP="00D14FE0">
            <w:pPr>
              <w:pStyle w:val="a3"/>
              <w:spacing w:after="0" w:line="310" w:lineRule="exact"/>
              <w:rPr>
                <w:rFonts w:asciiTheme="minorEastAsia" w:eastAsiaTheme="minorEastAsia" w:hAnsiTheme="minorEastAsia" w:cstheme="min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我喜欢（</w:t>
            </w:r>
            <w:r w:rsidR="00D36BDF"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三</w:t>
            </w:r>
            <w:r>
              <w:rPr>
                <w:rFonts w:asciiTheme="minorEastAsia" w:eastAsiaTheme="minorEastAsia" w:hAnsiTheme="minorEastAsia" w:cstheme="min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E" w:rsidRDefault="002809C4" w:rsidP="00D14FE0">
            <w:pPr>
              <w:spacing w:line="31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幼儿基础分析：</w:t>
            </w:r>
          </w:p>
          <w:p w:rsidR="0025486E" w:rsidRPr="00C47CC3" w:rsidRDefault="00134B28" w:rsidP="00D14FE0">
            <w:pPr>
              <w:widowControl/>
              <w:spacing w:line="31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szCs w:val="21"/>
              </w:rPr>
            </w:pPr>
            <w:r w:rsidRPr="00C47CC3">
              <w:rPr>
                <w:rFonts w:hint="eastAsia"/>
                <w:color w:val="4F81BD" w:themeColor="accent1"/>
              </w:rPr>
              <w:t>通过上周各项活动的开展，</w:t>
            </w:r>
            <w:r w:rsidR="00F50EEE" w:rsidRPr="00C47CC3">
              <w:rPr>
                <w:rFonts w:hint="eastAsia"/>
                <w:color w:val="4F81BD" w:themeColor="accent1"/>
              </w:rPr>
              <w:t>幼儿</w:t>
            </w:r>
            <w:r w:rsidRPr="00C47CC3">
              <w:rPr>
                <w:rFonts w:hint="eastAsia"/>
                <w:color w:val="4F81BD" w:themeColor="accent1"/>
              </w:rPr>
              <w:t>对常见</w:t>
            </w:r>
            <w:r w:rsidR="00F50EEE" w:rsidRPr="00C47CC3">
              <w:rPr>
                <w:rFonts w:hint="eastAsia"/>
                <w:color w:val="4F81BD" w:themeColor="accent1"/>
              </w:rPr>
              <w:t>糖果</w:t>
            </w:r>
            <w:r w:rsidRPr="00C47CC3">
              <w:rPr>
                <w:rFonts w:hint="eastAsia"/>
                <w:color w:val="4F81BD" w:themeColor="accent1"/>
              </w:rPr>
              <w:t>的特征有了</w:t>
            </w:r>
            <w:r w:rsidR="00F50EEE" w:rsidRPr="00C47CC3">
              <w:rPr>
                <w:rFonts w:hint="eastAsia"/>
                <w:color w:val="4F81BD" w:themeColor="accent1"/>
              </w:rPr>
              <w:t>初</w:t>
            </w:r>
            <w:r w:rsidRPr="00C47CC3">
              <w:rPr>
                <w:rFonts w:hint="eastAsia"/>
                <w:color w:val="4F81BD" w:themeColor="accent1"/>
              </w:rPr>
              <w:t>步的了解</w:t>
            </w:r>
            <w:r w:rsidR="00F50EEE" w:rsidRPr="00C47CC3">
              <w:rPr>
                <w:rFonts w:hint="eastAsia"/>
                <w:color w:val="4F81BD" w:themeColor="accent1"/>
              </w:rPr>
              <w:t>。</w:t>
            </w:r>
            <w:r w:rsidRPr="00C47CC3">
              <w:rPr>
                <w:rFonts w:hint="eastAsia"/>
                <w:color w:val="4F81BD" w:themeColor="accent1"/>
              </w:rPr>
              <w:t>在活动中</w:t>
            </w:r>
            <w:r w:rsidR="00F50EEE" w:rsidRPr="00C47CC3">
              <w:rPr>
                <w:rFonts w:hint="eastAsia"/>
                <w:color w:val="4F81BD" w:themeColor="accent1"/>
              </w:rPr>
              <w:t>，</w:t>
            </w:r>
            <w:r w:rsidRPr="00C47CC3">
              <w:rPr>
                <w:color w:val="4F81BD" w:themeColor="accent1"/>
              </w:rPr>
              <w:t>1</w:t>
            </w:r>
            <w:r w:rsidR="00F50EEE" w:rsidRPr="00C47CC3">
              <w:rPr>
                <w:rFonts w:hint="eastAsia"/>
                <w:color w:val="4F81BD" w:themeColor="accent1"/>
              </w:rPr>
              <w:t>4</w:t>
            </w:r>
            <w:r w:rsidRPr="00C47CC3">
              <w:rPr>
                <w:rFonts w:hint="eastAsia"/>
                <w:color w:val="4F81BD" w:themeColor="accent1"/>
              </w:rPr>
              <w:t>名</w:t>
            </w:r>
            <w:r w:rsidR="00F50EEE" w:rsidRPr="00C47CC3">
              <w:rPr>
                <w:rFonts w:hint="eastAsia"/>
                <w:color w:val="4F81BD" w:themeColor="accent1"/>
              </w:rPr>
              <w:t>幼儿</w:t>
            </w:r>
            <w:r w:rsidRPr="00C47CC3">
              <w:rPr>
                <w:rFonts w:hint="eastAsia"/>
                <w:color w:val="4F81BD" w:themeColor="accent1"/>
              </w:rPr>
              <w:t>愿意在集体面前介绍自己喜欢的</w:t>
            </w:r>
            <w:r w:rsidR="00F50EEE" w:rsidRPr="00C47CC3">
              <w:rPr>
                <w:rFonts w:hint="eastAsia"/>
                <w:color w:val="4F81BD" w:themeColor="accent1"/>
              </w:rPr>
              <w:t>糖果</w:t>
            </w:r>
            <w:r w:rsidRPr="00C47CC3">
              <w:rPr>
                <w:rFonts w:hint="eastAsia"/>
                <w:color w:val="4F81BD" w:themeColor="accent1"/>
              </w:rPr>
              <w:t>，</w:t>
            </w:r>
            <w:r w:rsidRPr="00C47CC3">
              <w:rPr>
                <w:color w:val="4F81BD" w:themeColor="accent1"/>
              </w:rPr>
              <w:t>8</w:t>
            </w:r>
            <w:r w:rsidRPr="00C47CC3">
              <w:rPr>
                <w:rFonts w:hint="eastAsia"/>
                <w:color w:val="4F81BD" w:themeColor="accent1"/>
              </w:rPr>
              <w:t>名</w:t>
            </w:r>
            <w:r w:rsidR="00F50EEE" w:rsidRPr="00C47CC3">
              <w:rPr>
                <w:rFonts w:hint="eastAsia"/>
                <w:color w:val="4F81BD" w:themeColor="accent1"/>
              </w:rPr>
              <w:t>幼儿</w:t>
            </w:r>
            <w:r w:rsidRPr="00C47CC3">
              <w:rPr>
                <w:rFonts w:hint="eastAsia"/>
                <w:color w:val="4F81BD" w:themeColor="accent1"/>
              </w:rPr>
              <w:t>能详细讲述</w:t>
            </w:r>
            <w:r w:rsidR="00F50EEE" w:rsidRPr="00C47CC3">
              <w:rPr>
                <w:rFonts w:hint="eastAsia"/>
                <w:color w:val="4F81BD" w:themeColor="accent1"/>
              </w:rPr>
              <w:t>糖果</w:t>
            </w:r>
            <w:r w:rsidRPr="00C47CC3">
              <w:rPr>
                <w:rFonts w:hint="eastAsia"/>
                <w:color w:val="4F81BD" w:themeColor="accent1"/>
              </w:rPr>
              <w:t>的外形特征及其喜欢的原因，</w:t>
            </w:r>
            <w:r w:rsidRPr="00C47CC3">
              <w:rPr>
                <w:color w:val="4F81BD" w:themeColor="accent1"/>
              </w:rPr>
              <w:t>1</w:t>
            </w:r>
            <w:r w:rsidR="00F50EEE" w:rsidRPr="00C47CC3">
              <w:rPr>
                <w:rFonts w:hint="eastAsia"/>
                <w:color w:val="4F81BD" w:themeColor="accent1"/>
              </w:rPr>
              <w:t>0</w:t>
            </w:r>
            <w:r w:rsidRPr="00C47CC3">
              <w:rPr>
                <w:rFonts w:hint="eastAsia"/>
                <w:color w:val="4F81BD" w:themeColor="accent1"/>
              </w:rPr>
              <w:t>名幼儿喜欢运用泥工、绘画等形式表现自己对</w:t>
            </w:r>
            <w:r w:rsidR="00F50EEE" w:rsidRPr="00C47CC3">
              <w:rPr>
                <w:rFonts w:hint="eastAsia"/>
                <w:color w:val="4F81BD" w:themeColor="accent1"/>
              </w:rPr>
              <w:t>糖果</w:t>
            </w:r>
            <w:r w:rsidRPr="00C47CC3">
              <w:rPr>
                <w:rFonts w:hint="eastAsia"/>
                <w:color w:val="4F81BD" w:themeColor="accent1"/>
              </w:rPr>
              <w:t>的认识和喜爱……他们的语言表达能力、对周围事物的关注能力都得到了一定的提高。</w:t>
            </w:r>
            <w:r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本周我们将</w:t>
            </w:r>
            <w:r w:rsidR="00F50EEE"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继续</w:t>
            </w:r>
            <w:r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围绕“我喜欢的</w:t>
            </w:r>
            <w:r w:rsidR="00F50EEE"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糖果”开展一系列</w:t>
            </w:r>
            <w:r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活动，让幼儿运用多种方式表达表现</w:t>
            </w:r>
            <w:r w:rsidR="00F50EEE"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生活中常见的糖果</w:t>
            </w:r>
            <w:r w:rsidRPr="00C47CC3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，同时在活动的过程中学会分享。</w:t>
            </w:r>
          </w:p>
        </w:tc>
      </w:tr>
      <w:tr w:rsidR="0025486E" w:rsidTr="004279BB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5486E" w:rsidP="00D14FE0">
            <w:pPr>
              <w:widowControl/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86E" w:rsidRPr="00C37F23" w:rsidRDefault="002809C4" w:rsidP="00D14FE0">
            <w:pPr>
              <w:spacing w:line="310" w:lineRule="exact"/>
              <w:rPr>
                <w:rFonts w:ascii="宋体" w:hAnsi="宋体" w:cstheme="minorEastAsia"/>
                <w:bCs/>
                <w:color w:val="0070C0"/>
                <w:szCs w:val="21"/>
              </w:rPr>
            </w:pPr>
            <w:r w:rsidRPr="00C37F23">
              <w:rPr>
                <w:rFonts w:ascii="宋体" w:hAnsi="宋体" w:cstheme="minorEastAsia" w:hint="eastAsia"/>
                <w:bCs/>
                <w:color w:val="0070C0"/>
                <w:szCs w:val="21"/>
              </w:rPr>
              <w:t>周发展目标：</w:t>
            </w:r>
          </w:p>
          <w:p w:rsidR="00134B28" w:rsidRPr="00F50EEE" w:rsidRDefault="00134B28" w:rsidP="00D14FE0">
            <w:pPr>
              <w:spacing w:line="310" w:lineRule="exact"/>
              <w:rPr>
                <w:rFonts w:ascii="宋体" w:hAnsi="宋体"/>
                <w:color w:val="4F81BD" w:themeColor="accent1"/>
                <w:szCs w:val="21"/>
              </w:rPr>
            </w:pPr>
            <w:r w:rsidRPr="00F50EEE">
              <w:rPr>
                <w:rFonts w:ascii="宋体" w:hAnsi="宋体" w:hint="eastAsia"/>
                <w:color w:val="4F81BD" w:themeColor="accent1"/>
                <w:szCs w:val="21"/>
              </w:rPr>
              <w:t>1</w:t>
            </w:r>
            <w:r w:rsidRPr="00F50EEE">
              <w:rPr>
                <w:rFonts w:ascii="宋体" w:hAnsi="宋体" w:cs="宋体" w:hint="eastAsia"/>
                <w:color w:val="4F81BD" w:themeColor="accent1"/>
                <w:szCs w:val="21"/>
              </w:rPr>
              <w:t>.</w:t>
            </w:r>
            <w:r w:rsidRPr="00F50EEE">
              <w:rPr>
                <w:rFonts w:ascii="宋体" w:hAnsi="宋体" w:cs="宋体" w:hint="eastAsia"/>
                <w:color w:val="4F81BD" w:themeColor="accent1"/>
              </w:rPr>
              <w:t>在进一步探索糖果的基础上，能用较连贯的语言表达对糖果的认识。</w:t>
            </w:r>
          </w:p>
          <w:p w:rsidR="0025486E" w:rsidRPr="00134B28" w:rsidRDefault="00134B28" w:rsidP="00D14FE0">
            <w:pPr>
              <w:spacing w:line="310" w:lineRule="exact"/>
              <w:rPr>
                <w:rFonts w:ascii="宋体" w:hAnsi="宋体" w:cs="Arial"/>
                <w:color w:val="0070C0"/>
                <w:bdr w:val="none" w:sz="0" w:space="0" w:color="auto" w:frame="1"/>
                <w:shd w:val="clear" w:color="auto" w:fill="FFFFFF"/>
              </w:rPr>
            </w:pPr>
            <w:r w:rsidRPr="00F50EEE">
              <w:rPr>
                <w:rFonts w:ascii="宋体" w:hAnsi="宋体" w:hint="eastAsia"/>
                <w:color w:val="4F81BD" w:themeColor="accent1"/>
                <w:szCs w:val="21"/>
              </w:rPr>
              <w:t>2</w:t>
            </w:r>
            <w:r w:rsidRPr="00F50EEE">
              <w:rPr>
                <w:rFonts w:ascii="宋体" w:hAnsi="宋体" w:cs="宋体" w:hint="eastAsia"/>
                <w:color w:val="4F81BD" w:themeColor="accent1"/>
                <w:szCs w:val="21"/>
              </w:rPr>
              <w:t>.</w:t>
            </w:r>
            <w:r w:rsidRPr="00F50EEE">
              <w:rPr>
                <w:rFonts w:ascii="宋体" w:hAnsi="宋体" w:cs="宋体" w:hint="eastAsia"/>
                <w:color w:val="4F81BD" w:themeColor="accent1"/>
              </w:rPr>
              <w:t>运用语言、表演、绘画等多种方式表现糖果的特征，表达自己对糖果的喜爱之情。</w:t>
            </w:r>
          </w:p>
        </w:tc>
      </w:tr>
      <w:tr w:rsidR="0025486E" w:rsidTr="004279BB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环境创设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区域环境：</w:t>
            </w:r>
          </w:p>
          <w:p w:rsidR="0025486E" w:rsidRPr="008A52CF" w:rsidRDefault="002809C4" w:rsidP="00D14FE0">
            <w:pPr>
              <w:widowControl/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1.建构区</w:t>
            </w:r>
            <w:r w:rsidR="004C7F63" w:rsidRPr="008A52CF">
              <w:rPr>
                <w:rFonts w:hint="eastAsia"/>
                <w:color w:val="0070C0"/>
              </w:rPr>
              <w:t>投放糖果</w:t>
            </w:r>
            <w:r w:rsidR="00216F2F">
              <w:rPr>
                <w:rFonts w:hint="eastAsia"/>
                <w:color w:val="0070C0"/>
              </w:rPr>
              <w:t>商铺</w:t>
            </w:r>
            <w:r w:rsidR="004C7F63" w:rsidRPr="008A52CF">
              <w:rPr>
                <w:rFonts w:hint="eastAsia"/>
                <w:color w:val="0070C0"/>
              </w:rPr>
              <w:t>、</w:t>
            </w:r>
            <w:r w:rsidR="008A52CF">
              <w:rPr>
                <w:rFonts w:hint="eastAsia"/>
                <w:color w:val="0070C0"/>
              </w:rPr>
              <w:t>糖果</w:t>
            </w:r>
            <w:r w:rsidR="00216F2F">
              <w:rPr>
                <w:rFonts w:hint="eastAsia"/>
                <w:color w:val="0070C0"/>
              </w:rPr>
              <w:t>收纳</w:t>
            </w:r>
            <w:r w:rsidR="008A52CF">
              <w:rPr>
                <w:rFonts w:hint="eastAsia"/>
                <w:color w:val="0070C0"/>
              </w:rPr>
              <w:t>盒</w:t>
            </w:r>
            <w:r w:rsidR="004C7F63" w:rsidRPr="008A52CF">
              <w:rPr>
                <w:rFonts w:hint="eastAsia"/>
                <w:color w:val="0070C0"/>
              </w:rPr>
              <w:t>等</w:t>
            </w:r>
            <w:r w:rsidR="0072387F" w:rsidRPr="008A52CF">
              <w:rPr>
                <w:rFonts w:hint="eastAsia"/>
                <w:color w:val="0070C0"/>
              </w:rPr>
              <w:t>图片，引导幼儿</w:t>
            </w:r>
            <w:r w:rsidR="004C7F63" w:rsidRPr="008A52CF">
              <w:rPr>
                <w:rFonts w:hint="eastAsia"/>
                <w:color w:val="0070C0"/>
              </w:rPr>
              <w:t>用单元积木、雪花片建构糖果</w:t>
            </w:r>
            <w:r w:rsidR="00216F2F">
              <w:rPr>
                <w:rFonts w:hint="eastAsia"/>
                <w:color w:val="0070C0"/>
              </w:rPr>
              <w:t>商铺</w:t>
            </w:r>
            <w:r w:rsidR="004C7F63" w:rsidRPr="008A52CF">
              <w:rPr>
                <w:rFonts w:hint="eastAsia"/>
                <w:color w:val="0070C0"/>
              </w:rPr>
              <w:t>、</w:t>
            </w:r>
            <w:r w:rsidR="008A52CF">
              <w:rPr>
                <w:rFonts w:hint="eastAsia"/>
                <w:color w:val="0070C0"/>
              </w:rPr>
              <w:t>糖果</w:t>
            </w:r>
            <w:r w:rsidR="00216F2F">
              <w:rPr>
                <w:rFonts w:hint="eastAsia"/>
                <w:color w:val="0070C0"/>
              </w:rPr>
              <w:t>收纳</w:t>
            </w:r>
            <w:r w:rsidR="008A52CF">
              <w:rPr>
                <w:rFonts w:hint="eastAsia"/>
                <w:color w:val="0070C0"/>
              </w:rPr>
              <w:t>盒</w:t>
            </w:r>
            <w:r w:rsidR="004C7F63" w:rsidRPr="008A52CF">
              <w:rPr>
                <w:rFonts w:hint="eastAsia"/>
                <w:color w:val="0070C0"/>
              </w:rPr>
              <w:t>等；</w:t>
            </w:r>
          </w:p>
          <w:p w:rsidR="0072387F" w:rsidRPr="008A52CF" w:rsidRDefault="002809C4" w:rsidP="00D14FE0">
            <w:pPr>
              <w:widowControl/>
              <w:spacing w:line="310" w:lineRule="exact"/>
              <w:jc w:val="left"/>
              <w:rPr>
                <w:rFonts w:ascii="宋体" w:hAnsi="宋体" w:cs="宋体"/>
                <w:color w:val="0070C0"/>
                <w:szCs w:val="21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2.美工区</w:t>
            </w:r>
            <w:r w:rsidR="004C7F63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投放超轻粘土、</w:t>
            </w:r>
            <w:r w:rsidR="00134B28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雪糕棒、</w:t>
            </w:r>
            <w:r w:rsidR="00216F2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纸、笔</w:t>
            </w:r>
            <w:r w:rsidR="004C7F63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等材料</w:t>
            </w:r>
            <w:r w:rsidR="00216F2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和工具</w:t>
            </w:r>
            <w:r w:rsidR="004C7F63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供幼儿</w:t>
            </w:r>
            <w:r w:rsidR="00216F2F">
              <w:rPr>
                <w:rFonts w:hint="eastAsia"/>
                <w:color w:val="0070C0"/>
              </w:rPr>
              <w:t>设计</w:t>
            </w:r>
            <w:r w:rsidR="004C7F63" w:rsidRPr="008A52CF">
              <w:rPr>
                <w:rFonts w:hint="eastAsia"/>
                <w:color w:val="0070C0"/>
              </w:rPr>
              <w:t>糖果</w:t>
            </w:r>
            <w:r w:rsidR="00134B28">
              <w:rPr>
                <w:rFonts w:hint="eastAsia"/>
                <w:color w:val="0070C0"/>
              </w:rPr>
              <w:t>造型，制作各种各样的糖果</w:t>
            </w:r>
            <w:r w:rsidR="008A52CF" w:rsidRPr="008A52CF">
              <w:rPr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25486E" w:rsidRPr="008A52CF" w:rsidRDefault="002809C4" w:rsidP="00D14FE0">
            <w:pPr>
              <w:widowControl/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3.</w:t>
            </w:r>
            <w:r w:rsidR="0072387F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益智区</w:t>
            </w:r>
            <w:r w:rsidR="004C7F63" w:rsidRPr="008A52CF">
              <w:rPr>
                <w:rFonts w:hint="eastAsia"/>
                <w:color w:val="0070C0"/>
                <w:szCs w:val="21"/>
              </w:rPr>
              <w:t>投放不同</w:t>
            </w:r>
            <w:r w:rsidR="00134B28">
              <w:rPr>
                <w:rFonts w:hint="eastAsia"/>
                <w:color w:val="0070C0"/>
                <w:szCs w:val="21"/>
              </w:rPr>
              <w:t>数量</w:t>
            </w:r>
            <w:r w:rsidR="004C7F63" w:rsidRPr="008A52CF">
              <w:rPr>
                <w:rFonts w:hint="eastAsia"/>
                <w:color w:val="0070C0"/>
                <w:szCs w:val="21"/>
              </w:rPr>
              <w:t>的</w:t>
            </w:r>
            <w:r w:rsidR="00134B28">
              <w:rPr>
                <w:rFonts w:hint="eastAsia"/>
                <w:color w:val="0070C0"/>
                <w:szCs w:val="21"/>
              </w:rPr>
              <w:t>糖果</w:t>
            </w:r>
            <w:r w:rsidR="004C7F63" w:rsidRPr="008A52CF">
              <w:rPr>
                <w:rFonts w:hint="eastAsia"/>
                <w:color w:val="0070C0"/>
                <w:szCs w:val="21"/>
              </w:rPr>
              <w:t>供幼儿</w:t>
            </w:r>
            <w:r w:rsidR="008A52CF" w:rsidRPr="008A52CF">
              <w:rPr>
                <w:rFonts w:hint="eastAsia"/>
                <w:color w:val="0070C0"/>
                <w:szCs w:val="21"/>
              </w:rPr>
              <w:t>根据</w:t>
            </w:r>
            <w:r w:rsidR="00134B28">
              <w:rPr>
                <w:rFonts w:hint="eastAsia"/>
                <w:color w:val="0070C0"/>
                <w:szCs w:val="21"/>
              </w:rPr>
              <w:t>数字取相应数量的</w:t>
            </w:r>
            <w:r w:rsidR="008A52CF" w:rsidRPr="008A52CF">
              <w:rPr>
                <w:rFonts w:hint="eastAsia"/>
                <w:color w:val="0070C0"/>
                <w:szCs w:val="21"/>
              </w:rPr>
              <w:t>糖果；</w:t>
            </w:r>
          </w:p>
          <w:p w:rsidR="0025486E" w:rsidRPr="008A52CF" w:rsidRDefault="002809C4" w:rsidP="00D14FE0">
            <w:pPr>
              <w:widowControl/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070C0"/>
                <w:szCs w:val="21"/>
                <w:shd w:val="clear" w:color="auto" w:fill="FFFFFF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4.图书区</w:t>
            </w:r>
            <w:r w:rsidR="008A52CF" w:rsidRPr="008A52CF">
              <w:rPr>
                <w:rFonts w:hint="eastAsia"/>
                <w:color w:val="0070C0"/>
              </w:rPr>
              <w:t>投放</w:t>
            </w:r>
            <w:r w:rsidR="00134B28">
              <w:rPr>
                <w:rFonts w:hint="eastAsia"/>
                <w:color w:val="0070C0"/>
              </w:rPr>
              <w:t>自制图书</w:t>
            </w:r>
            <w:r w:rsidR="0072387F" w:rsidRPr="008A52CF">
              <w:rPr>
                <w:rFonts w:hint="eastAsia"/>
                <w:color w:val="0070C0"/>
              </w:rPr>
              <w:t>《</w:t>
            </w:r>
            <w:r w:rsidR="00134B28">
              <w:rPr>
                <w:rFonts w:hint="eastAsia"/>
                <w:color w:val="0070C0"/>
              </w:rPr>
              <w:t>棒棒糖</w:t>
            </w:r>
            <w:r w:rsidR="0072387F" w:rsidRPr="008A52CF">
              <w:rPr>
                <w:rFonts w:hint="eastAsia"/>
                <w:color w:val="0070C0"/>
              </w:rPr>
              <w:t>》</w:t>
            </w:r>
            <w:r w:rsidR="008A52CF" w:rsidRPr="008A52CF">
              <w:rPr>
                <w:rFonts w:ascii="宋体" w:hAnsi="宋体" w:cs="宋体" w:hint="eastAsia"/>
                <w:color w:val="0070C0"/>
                <w:kern w:val="0"/>
                <w:szCs w:val="21"/>
              </w:rPr>
              <w:t>供幼儿自主阅读、讲述；</w:t>
            </w:r>
          </w:p>
          <w:p w:rsidR="0025486E" w:rsidRDefault="002809C4" w:rsidP="00D14FE0">
            <w:pPr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5.</w:t>
            </w:r>
            <w:r w:rsidR="008A52CF"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自然</w:t>
            </w: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角</w:t>
            </w:r>
            <w:r w:rsidR="00134B28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种植大蒜</w:t>
            </w:r>
            <w:r w:rsidRPr="008A52CF">
              <w:rPr>
                <w:rFonts w:asciiTheme="minorEastAsia" w:eastAsiaTheme="minorEastAsia" w:hAnsiTheme="minorEastAsia" w:cstheme="minorEastAsia" w:hint="eastAsia"/>
                <w:color w:val="0070C0"/>
                <w:szCs w:val="21"/>
                <w:shd w:val="clear" w:color="auto" w:fill="FFFFFF"/>
              </w:rPr>
              <w:t>，引导幼儿关注其生长情况。</w:t>
            </w:r>
          </w:p>
        </w:tc>
      </w:tr>
      <w:tr w:rsidR="0025486E" w:rsidTr="004279BB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自我服务与自主管理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7CC3" w:rsidRDefault="00C47CC3" w:rsidP="00D14FE0">
            <w:pPr>
              <w:spacing w:line="31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14FE0">
              <w:rPr>
                <w:rFonts w:ascii="宋体" w:hAnsi="宋体" w:cs="宋体" w:hint="eastAsia"/>
                <w:szCs w:val="21"/>
              </w:rPr>
              <w:t>户外活动中能有序排队参与游戏、不追跑打闹，安全地进行各种户外活动。</w:t>
            </w:r>
          </w:p>
          <w:p w:rsidR="00C47CC3" w:rsidRDefault="00C47CC3" w:rsidP="00D14FE0">
            <w:pPr>
              <w:spacing w:line="31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D14FE0" w:rsidRPr="00D14FE0">
              <w:rPr>
                <w:rFonts w:ascii="宋体" w:hAnsi="宋体" w:cs="宋体" w:hint="eastAsia"/>
                <w:color w:val="4F81BD" w:themeColor="accent1"/>
                <w:szCs w:val="21"/>
              </w:rPr>
              <w:t>天气变冷，能根据自己的冷暖穿脱衣服，户外活动后及时更换垫背巾。</w:t>
            </w:r>
          </w:p>
          <w:p w:rsidR="0025486E" w:rsidRDefault="00C47CC3" w:rsidP="00D14FE0">
            <w:pPr>
              <w:spacing w:line="31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D14FE0">
              <w:rPr>
                <w:rFonts w:ascii="宋体" w:hAnsi="宋体" w:cs="宋体" w:hint="eastAsia"/>
                <w:szCs w:val="21"/>
              </w:rPr>
              <w:t>午睡时能</w:t>
            </w:r>
            <w:r>
              <w:rPr>
                <w:rFonts w:ascii="宋体" w:hAnsi="宋体" w:cs="宋体" w:hint="eastAsia"/>
                <w:szCs w:val="21"/>
              </w:rPr>
              <w:t>有意识地根据冷暖盖好被子，养成良好的午睡习惯。</w:t>
            </w:r>
          </w:p>
        </w:tc>
      </w:tr>
      <w:tr w:rsidR="0025486E" w:rsidTr="00D14FE0">
        <w:trPr>
          <w:cantSplit/>
          <w:trHeight w:hRule="exact" w:val="2594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上午</w:t>
            </w:r>
          </w:p>
          <w:p w:rsidR="0025486E" w:rsidRDefault="0025486E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  <w:p w:rsidR="0025486E" w:rsidRDefault="0025486E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区域</w:t>
            </w:r>
          </w:p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游戏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387F" w:rsidRPr="00FB04D5" w:rsidRDefault="008A52CF" w:rsidP="00D14FE0">
            <w:pPr>
              <w:spacing w:line="31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建构区：糖果</w:t>
            </w:r>
            <w:r w:rsidR="00216F2F">
              <w:rPr>
                <w:rFonts w:ascii="宋体" w:hAnsi="宋体" w:cs="宋体" w:hint="eastAsia"/>
                <w:color w:val="0070C0"/>
                <w:szCs w:val="21"/>
              </w:rPr>
              <w:t>商店、糖果收纳盒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FB04D5" w:rsidRDefault="0072387F" w:rsidP="00D14FE0">
            <w:pPr>
              <w:spacing w:line="31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美工区：</w:t>
            </w:r>
            <w:r w:rsidR="00216F2F">
              <w:rPr>
                <w:rFonts w:ascii="宋体" w:hAnsi="宋体" w:cs="宋体" w:hint="eastAsia"/>
                <w:color w:val="0070C0"/>
                <w:szCs w:val="21"/>
              </w:rPr>
              <w:t>我设计的糖果</w:t>
            </w:r>
            <w:r w:rsidR="008A52CF" w:rsidRPr="00FB04D5">
              <w:rPr>
                <w:rFonts w:ascii="宋体" w:hAnsi="宋体" w:cs="宋体" w:hint="eastAsia"/>
                <w:color w:val="0070C0"/>
                <w:szCs w:val="21"/>
              </w:rPr>
              <w:t>、</w:t>
            </w:r>
            <w:r w:rsidR="00216F2F">
              <w:rPr>
                <w:rFonts w:ascii="宋体" w:hAnsi="宋体" w:cs="宋体" w:hint="eastAsia"/>
                <w:color w:val="0070C0"/>
                <w:szCs w:val="21"/>
              </w:rPr>
              <w:t>泥工棒棒糖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FB04D5" w:rsidRDefault="0072387F" w:rsidP="00D14FE0">
            <w:pPr>
              <w:spacing w:line="310" w:lineRule="exact"/>
              <w:rPr>
                <w:rStyle w:val="NormalCharacter"/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图书区：</w:t>
            </w:r>
            <w:r w:rsidR="00216F2F">
              <w:rPr>
                <w:rStyle w:val="NormalCharacter"/>
                <w:rFonts w:hint="eastAsia"/>
                <w:color w:val="0070C0"/>
              </w:rPr>
              <w:t>自制图书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《</w:t>
            </w:r>
            <w:r w:rsidR="00216F2F">
              <w:rPr>
                <w:rFonts w:hint="eastAsia"/>
                <w:color w:val="0070C0"/>
              </w:rPr>
              <w:t>棒棒糖</w:t>
            </w:r>
            <w:r w:rsidRPr="00FB04D5">
              <w:rPr>
                <w:rFonts w:hint="eastAsia"/>
                <w:color w:val="0070C0"/>
              </w:rPr>
              <w:t>》</w:t>
            </w:r>
            <w:r w:rsidRPr="00FB04D5">
              <w:rPr>
                <w:rStyle w:val="NormalCharacter"/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FB04D5" w:rsidRDefault="008A52CF" w:rsidP="00D14FE0">
            <w:pPr>
              <w:spacing w:line="310" w:lineRule="exact"/>
              <w:rPr>
                <w:rFonts w:ascii="宋体" w:hAnsi="宋体" w:cs="宋体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益智区：</w:t>
            </w:r>
            <w:r w:rsidR="00216F2F">
              <w:rPr>
                <w:rFonts w:ascii="宋体" w:hAnsi="宋体" w:cs="宋体" w:hint="eastAsia"/>
                <w:color w:val="0070C0"/>
                <w:szCs w:val="21"/>
              </w:rPr>
              <w:t>取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糖果</w:t>
            </w:r>
            <w:r w:rsidR="0072387F" w:rsidRPr="00FB04D5">
              <w:rPr>
                <w:rFonts w:ascii="宋体" w:hAnsi="宋体" w:cs="宋体" w:hint="eastAsia"/>
                <w:color w:val="0070C0"/>
                <w:szCs w:val="21"/>
              </w:rPr>
              <w:t>、</w:t>
            </w:r>
            <w:r w:rsidR="00216F2F">
              <w:rPr>
                <w:rFonts w:ascii="宋体" w:hAnsi="宋体" w:cs="宋体" w:hint="eastAsia"/>
                <w:color w:val="0070C0"/>
                <w:szCs w:val="21"/>
              </w:rPr>
              <w:t>图形摆一摆</w:t>
            </w:r>
            <w:r w:rsidR="0072387F" w:rsidRPr="00FB04D5">
              <w:rPr>
                <w:rStyle w:val="NormalCharacter"/>
                <w:rFonts w:ascii="宋体" w:hAnsi="宋体" w:cs="宋体" w:hint="eastAsia"/>
                <w:color w:val="0070C0"/>
                <w:szCs w:val="21"/>
              </w:rPr>
              <w:t>；</w:t>
            </w:r>
          </w:p>
          <w:p w:rsidR="0072387F" w:rsidRPr="00B2317A" w:rsidRDefault="008A52CF" w:rsidP="00D14FE0">
            <w:pPr>
              <w:spacing w:line="310" w:lineRule="exact"/>
              <w:rPr>
                <w:rFonts w:ascii="宋体" w:hAnsi="宋体" w:cs="宋体"/>
                <w:color w:val="FF000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  <w:szCs w:val="21"/>
              </w:rPr>
              <w:t>自然角：</w:t>
            </w:r>
            <w:r w:rsidR="00134B28">
              <w:rPr>
                <w:rFonts w:ascii="宋体" w:hAnsi="宋体" w:cs="宋体" w:hint="eastAsia"/>
                <w:color w:val="0070C0"/>
                <w:szCs w:val="21"/>
              </w:rPr>
              <w:t>种植大蒜、观察大蒜生长</w:t>
            </w:r>
            <w:r w:rsidRPr="00FB04D5">
              <w:rPr>
                <w:rFonts w:ascii="宋体" w:hAnsi="宋体" w:cs="宋体" w:hint="eastAsia"/>
                <w:color w:val="0070C0"/>
                <w:szCs w:val="21"/>
              </w:rPr>
              <w:t>。</w:t>
            </w:r>
          </w:p>
          <w:p w:rsidR="0025486E" w:rsidRPr="00FB04D5" w:rsidRDefault="002809C4" w:rsidP="00D14FE0">
            <w:pPr>
              <w:spacing w:line="310" w:lineRule="exact"/>
              <w:rPr>
                <w:rFonts w:asciiTheme="minorEastAsia" w:eastAsiaTheme="minorEastAsia" w:hAnsiTheme="minorEastAsia" w:cstheme="minorEastAsia"/>
                <w:b/>
                <w:color w:val="0D0D0D" w:themeColor="text1" w:themeTint="F2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b/>
                <w:color w:val="0D0D0D" w:themeColor="text1" w:themeTint="F2"/>
                <w:szCs w:val="21"/>
              </w:rPr>
              <w:t>指导要点：</w:t>
            </w:r>
          </w:p>
          <w:p w:rsidR="00B2317A" w:rsidRPr="00FB04D5" w:rsidRDefault="002809C4" w:rsidP="00D14FE0">
            <w:pPr>
              <w:spacing w:line="310" w:lineRule="exact"/>
              <w:rPr>
                <w:rFonts w:ascii="宋体" w:hAnsi="宋体" w:cs="宋体"/>
                <w:color w:val="4F81BD" w:themeColor="accent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【</w:t>
            </w:r>
            <w:r w:rsidR="008A52CF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胡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】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szCs w:val="21"/>
              </w:rPr>
              <w:t>关注</w:t>
            </w:r>
            <w:r w:rsidR="00B2317A" w:rsidRPr="00FB04D5">
              <w:rPr>
                <w:rFonts w:ascii="宋体" w:hAnsi="宋体" w:cs="宋体" w:hint="eastAsia"/>
                <w:color w:val="4F81BD" w:themeColor="accent1"/>
              </w:rPr>
              <w:t>幼儿</w:t>
            </w:r>
            <w:r w:rsidR="00D14FE0">
              <w:rPr>
                <w:rFonts w:ascii="宋体" w:hAnsi="宋体" w:cs="宋体" w:hint="eastAsia"/>
                <w:color w:val="4F81BD" w:themeColor="accent1"/>
              </w:rPr>
              <w:t>在各区域游戏的总体</w:t>
            </w:r>
            <w:r w:rsidR="00FB04D5" w:rsidRPr="00FB04D5">
              <w:rPr>
                <w:rFonts w:ascii="宋体" w:hAnsi="宋体" w:cs="宋体" w:hint="eastAsia"/>
                <w:color w:val="4F81BD" w:themeColor="accent1"/>
              </w:rPr>
              <w:t>情况</w:t>
            </w:r>
            <w:r w:rsidR="00B2317A" w:rsidRPr="00FB04D5">
              <w:rPr>
                <w:rFonts w:ascii="宋体" w:hAnsi="宋体" w:cs="宋体" w:hint="eastAsia"/>
                <w:color w:val="4F81BD" w:themeColor="accent1"/>
              </w:rPr>
              <w:t>。</w:t>
            </w:r>
          </w:p>
          <w:p w:rsidR="0025486E" w:rsidRPr="00FB04D5" w:rsidRDefault="008A52CF" w:rsidP="00D14FE0">
            <w:pPr>
              <w:spacing w:line="310" w:lineRule="exact"/>
              <w:rPr>
                <w:rFonts w:asciiTheme="minorEastAsia" w:eastAsiaTheme="minorEastAsia" w:hAnsiTheme="minorEastAsia" w:cstheme="minorEastAsia"/>
                <w:color w:val="0070C0"/>
                <w:szCs w:val="21"/>
              </w:rPr>
            </w:pPr>
            <w:r w:rsidRPr="00FB04D5">
              <w:rPr>
                <w:rFonts w:ascii="宋体" w:hAnsi="宋体" w:cs="宋体" w:hint="eastAsia"/>
                <w:color w:val="0070C0"/>
              </w:rPr>
              <w:t>【戚</w:t>
            </w:r>
            <w:r w:rsidR="00B2317A" w:rsidRPr="00FB04D5">
              <w:rPr>
                <w:rFonts w:ascii="宋体" w:hAnsi="宋体" w:cs="宋体" w:hint="eastAsia"/>
                <w:color w:val="0070C0"/>
              </w:rPr>
              <w:t>】</w:t>
            </w:r>
            <w:r w:rsidR="00FB04D5" w:rsidRPr="00FB04D5">
              <w:rPr>
                <w:rFonts w:ascii="宋体" w:hAnsi="宋体" w:cs="宋体" w:hint="eastAsia"/>
                <w:color w:val="0070C0"/>
              </w:rPr>
              <w:t>关注</w:t>
            </w:r>
            <w:r w:rsidRPr="00FB04D5">
              <w:rPr>
                <w:rFonts w:ascii="宋体" w:hAnsi="宋体" w:cs="宋体" w:hint="eastAsia"/>
                <w:color w:val="0070C0"/>
              </w:rPr>
              <w:t>区域游戏中幼儿</w:t>
            </w:r>
            <w:r w:rsidR="00D14FE0">
              <w:rPr>
                <w:rFonts w:ascii="宋体" w:hAnsi="宋体" w:cs="宋体" w:hint="eastAsia"/>
                <w:color w:val="0070C0"/>
              </w:rPr>
              <w:t>间的语言交流</w:t>
            </w:r>
            <w:r w:rsidRPr="00FB04D5">
              <w:rPr>
                <w:rFonts w:ascii="宋体" w:hAnsi="宋体" w:cs="宋体" w:hint="eastAsia"/>
                <w:color w:val="0070C0"/>
              </w:rPr>
              <w:t>情况。</w:t>
            </w:r>
          </w:p>
        </w:tc>
      </w:tr>
      <w:tr w:rsidR="0025486E" w:rsidTr="00D14FE0">
        <w:trPr>
          <w:cantSplit/>
          <w:trHeight w:hRule="exact" w:val="1284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25486E" w:rsidRDefault="0025486E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户外</w:t>
            </w:r>
          </w:p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BD8" w:rsidRDefault="002809C4" w:rsidP="00D14FE0">
            <w:pPr>
              <w:spacing w:line="310" w:lineRule="exact"/>
              <w:rPr>
                <w:rFonts w:ascii="宋体" w:hAnsi="宋体" w:cs="宋体"/>
                <w:bCs/>
                <w:color w:val="4F81BD" w:themeColor="accen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晴天：</w:t>
            </w:r>
            <w:r w:rsidR="00D36BDF" w:rsidRPr="0054759D">
              <w:rPr>
                <w:rFonts w:ascii="宋体" w:hAnsi="宋体" w:cs="宋体" w:hint="eastAsia"/>
                <w:color w:val="4F81BD" w:themeColor="accent1"/>
                <w:szCs w:val="21"/>
              </w:rPr>
              <w:t>户外混班游戏</w:t>
            </w:r>
            <w:r w:rsidR="00D36BDF" w:rsidRPr="0054759D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（攀爬网，滑滑梯，钻爬网，轮胎竹梯，羊角球、皮球区，综合区，独轮车区）；</w:t>
            </w:r>
          </w:p>
          <w:p w:rsidR="0025486E" w:rsidRDefault="002809C4" w:rsidP="00D14FE0">
            <w:pPr>
              <w:spacing w:line="31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szCs w:val="21"/>
              </w:rPr>
              <w:t>雨天：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25486E" w:rsidTr="004279BB">
        <w:trPr>
          <w:cantSplit/>
          <w:trHeight w:hRule="exact" w:val="1038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5486E" w:rsidRDefault="0025486E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学习</w:t>
            </w:r>
          </w:p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387F" w:rsidRPr="00010BD8" w:rsidRDefault="0067677C" w:rsidP="00D14FE0">
            <w:pPr>
              <w:spacing w:line="310" w:lineRule="exact"/>
              <w:rPr>
                <w:rFonts w:ascii="宋体" w:hAnsi="宋体" w:cs="宋体"/>
                <w:bCs/>
                <w:color w:val="0070C0"/>
                <w:szCs w:val="21"/>
              </w:rPr>
            </w:pPr>
            <w:r w:rsidRPr="00010BD8">
              <w:rPr>
                <w:rFonts w:ascii="宋体" w:hAnsi="宋体" w:cs="宋体" w:hint="eastAsia"/>
                <w:bCs/>
                <w:color w:val="0070C0"/>
                <w:szCs w:val="21"/>
              </w:rPr>
              <w:t>1</w:t>
            </w:r>
            <w:r w:rsidRPr="00010BD8">
              <w:rPr>
                <w:rFonts w:ascii="宋体" w:hAnsi="宋体" w:cs="宋体"/>
                <w:bCs/>
                <w:color w:val="0070C0"/>
                <w:szCs w:val="21"/>
              </w:rPr>
              <w:t>.</w:t>
            </w:r>
            <w:r w:rsidR="004279BB" w:rsidRPr="00010BD8">
              <w:rPr>
                <w:rFonts w:ascii="宋体" w:hAnsi="宋体" w:cs="宋体" w:hint="eastAsia"/>
                <w:bCs/>
                <w:color w:val="0070C0"/>
                <w:szCs w:val="21"/>
              </w:rPr>
              <w:t>综合：</w:t>
            </w:r>
            <w:r w:rsidR="00D36BDF">
              <w:rPr>
                <w:rFonts w:ascii="宋体" w:hAnsi="宋体" w:cs="宋体" w:hint="eastAsia"/>
                <w:bCs/>
                <w:color w:val="0070C0"/>
                <w:szCs w:val="21"/>
              </w:rPr>
              <w:t xml:space="preserve">快乐的跳跳糖       </w:t>
            </w:r>
            <w:r w:rsidRPr="00010BD8">
              <w:rPr>
                <w:rFonts w:ascii="宋体" w:hAnsi="宋体" w:cs="宋体"/>
                <w:bCs/>
                <w:color w:val="0070C0"/>
                <w:szCs w:val="21"/>
              </w:rPr>
              <w:t>4.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美术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>：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棒棒糖</w:t>
            </w:r>
          </w:p>
          <w:p w:rsidR="0072387F" w:rsidRPr="00010BD8" w:rsidRDefault="0067677C" w:rsidP="00D14FE0">
            <w:pPr>
              <w:spacing w:line="310" w:lineRule="exact"/>
              <w:rPr>
                <w:rFonts w:ascii="宋体" w:hAnsi="宋体" w:cs="宋体"/>
                <w:color w:val="0070C0"/>
                <w:szCs w:val="21"/>
              </w:rPr>
            </w:pPr>
            <w:r w:rsidRPr="00010BD8">
              <w:rPr>
                <w:rFonts w:ascii="宋体" w:hAnsi="宋体" w:hint="eastAsia"/>
                <w:color w:val="0070C0"/>
                <w:szCs w:val="21"/>
              </w:rPr>
              <w:t>2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音乐：我是棉花糖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 xml:space="preserve">     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 xml:space="preserve">    </w:t>
            </w:r>
            <w:r w:rsidRPr="00010BD8">
              <w:rPr>
                <w:rFonts w:ascii="宋体" w:hAnsi="宋体"/>
                <w:color w:val="0070C0"/>
                <w:szCs w:val="21"/>
              </w:rPr>
              <w:t>5.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数学：</w:t>
            </w:r>
            <w:r w:rsidR="00216F2F">
              <w:rPr>
                <w:rFonts w:ascii="宋体" w:hAnsi="宋体" w:hint="eastAsia"/>
                <w:color w:val="0070C0"/>
                <w:szCs w:val="21"/>
              </w:rPr>
              <w:t>买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糖果</w:t>
            </w:r>
          </w:p>
          <w:p w:rsidR="0025486E" w:rsidRPr="004279BB" w:rsidRDefault="0067677C" w:rsidP="00D14FE0">
            <w:pPr>
              <w:spacing w:line="310" w:lineRule="exact"/>
              <w:rPr>
                <w:rFonts w:eastAsiaTheme="minorEastAsia"/>
              </w:rPr>
            </w:pPr>
            <w:r w:rsidRPr="00010BD8">
              <w:rPr>
                <w:rFonts w:ascii="宋体" w:hAnsi="宋体" w:hint="eastAsia"/>
                <w:color w:val="0070C0"/>
                <w:szCs w:val="21"/>
              </w:rPr>
              <w:t>3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语言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>：</w:t>
            </w:r>
            <w:r w:rsidR="00D36BDF">
              <w:rPr>
                <w:rFonts w:ascii="宋体" w:hAnsi="宋体" w:hint="eastAsia"/>
                <w:color w:val="0070C0"/>
                <w:szCs w:val="21"/>
              </w:rPr>
              <w:t>棒棒糖</w:t>
            </w:r>
            <w:r w:rsidR="004279BB" w:rsidRPr="00010BD8">
              <w:rPr>
                <w:rFonts w:ascii="宋体" w:hAnsi="宋体" w:hint="eastAsia"/>
                <w:color w:val="0070C0"/>
                <w:szCs w:val="21"/>
              </w:rPr>
              <w:t xml:space="preserve">             </w:t>
            </w:r>
            <w:r w:rsidRPr="00010BD8">
              <w:rPr>
                <w:rFonts w:ascii="宋体" w:hAnsi="宋体" w:hint="eastAsia"/>
                <w:color w:val="0070C0"/>
                <w:szCs w:val="21"/>
              </w:rPr>
              <w:t>6</w:t>
            </w:r>
            <w:r w:rsidRPr="00010BD8">
              <w:rPr>
                <w:rFonts w:ascii="宋体" w:hAnsi="宋体"/>
                <w:color w:val="0070C0"/>
                <w:szCs w:val="21"/>
              </w:rPr>
              <w:t>.</w:t>
            </w:r>
            <w:r w:rsidR="0072387F" w:rsidRPr="00010BD8">
              <w:rPr>
                <w:rFonts w:ascii="宋体" w:hAnsi="宋体" w:cstheme="majorEastAsia" w:hint="eastAsia"/>
                <w:color w:val="0070C0"/>
                <w:szCs w:val="21"/>
              </w:rPr>
              <w:t>每周一整理</w:t>
            </w:r>
            <w:r w:rsidRPr="00010BD8">
              <w:rPr>
                <w:rFonts w:ascii="宋体" w:hAnsi="宋体" w:cstheme="majorEastAsia" w:hint="eastAsia"/>
                <w:color w:val="0070C0"/>
                <w:szCs w:val="21"/>
              </w:rPr>
              <w:t>：</w:t>
            </w:r>
            <w:r w:rsidR="004279BB" w:rsidRPr="00010BD8">
              <w:rPr>
                <w:rFonts w:ascii="宋体" w:hAnsi="宋体" w:cstheme="majorEastAsia" w:hint="eastAsia"/>
                <w:color w:val="0070C0"/>
                <w:szCs w:val="21"/>
              </w:rPr>
              <w:t>整理</w:t>
            </w:r>
            <w:r w:rsidR="00D36BDF">
              <w:rPr>
                <w:rFonts w:ascii="宋体" w:hAnsi="宋体" w:cstheme="majorEastAsia" w:hint="eastAsia"/>
                <w:color w:val="0070C0"/>
                <w:szCs w:val="21"/>
              </w:rPr>
              <w:t>图书</w:t>
            </w:r>
          </w:p>
        </w:tc>
      </w:tr>
      <w:tr w:rsidR="0025486E" w:rsidTr="004279BB">
        <w:trPr>
          <w:cantSplit/>
          <w:trHeight w:hRule="exact" w:val="155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486E" w:rsidRDefault="002809C4" w:rsidP="00D14FE0">
            <w:pPr>
              <w:spacing w:line="31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486E" w:rsidRPr="00FB04D5" w:rsidRDefault="002809C4" w:rsidP="00D14FE0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:rsidR="0025486E" w:rsidRPr="00FB04D5" w:rsidRDefault="002809C4" w:rsidP="00D14FE0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悦生活：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脱</w:t>
            </w:r>
            <w:r w:rsidR="00216F2F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裤子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、叠</w:t>
            </w:r>
            <w:r w:rsidR="00216F2F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裤子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；</w:t>
            </w:r>
          </w:p>
          <w:p w:rsidR="0025486E" w:rsidRPr="00FB04D5" w:rsidRDefault="002809C4" w:rsidP="00D14FE0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乐运动：</w:t>
            </w:r>
            <w:r w:rsidR="00216F2F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抛接球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、</w:t>
            </w:r>
            <w:r w:rsidR="00216F2F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滚球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；</w:t>
            </w:r>
          </w:p>
          <w:p w:rsidR="00FB04D5" w:rsidRPr="00FB04D5" w:rsidRDefault="002809C4" w:rsidP="00D14FE0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0D0D0D" w:themeColor="text1" w:themeTint="F2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0D0D0D" w:themeColor="text1" w:themeTint="F2"/>
                <w:kern w:val="0"/>
                <w:szCs w:val="21"/>
              </w:rPr>
              <w:t>2.专用活动室：</w:t>
            </w:r>
          </w:p>
          <w:p w:rsidR="0025486E" w:rsidRPr="00FB04D5" w:rsidRDefault="002809C4" w:rsidP="00D14FE0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Theme="minorEastAsia" w:eastAsiaTheme="minorEastAsia" w:hAnsiTheme="minorEastAsia" w:cstheme="minorEastAsia"/>
                <w:color w:val="4F81BD" w:themeColor="accent1"/>
                <w:kern w:val="0"/>
                <w:szCs w:val="21"/>
              </w:rPr>
            </w:pP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图书室：</w:t>
            </w:r>
            <w:r w:rsidR="00FB04D5"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绘本阅读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《</w:t>
            </w:r>
            <w:r w:rsidR="00110F90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小鳄鱼的糖果牙齿</w:t>
            </w:r>
            <w:r w:rsidRPr="00FB04D5">
              <w:rPr>
                <w:rFonts w:asciiTheme="minorEastAsia" w:eastAsiaTheme="minorEastAsia" w:hAnsiTheme="minorEastAsia" w:cstheme="minorEastAsia" w:hint="eastAsia"/>
                <w:color w:val="4F81BD" w:themeColor="accent1"/>
                <w:kern w:val="0"/>
                <w:szCs w:val="21"/>
              </w:rPr>
              <w:t>》</w:t>
            </w:r>
          </w:p>
        </w:tc>
      </w:tr>
    </w:tbl>
    <w:p w:rsidR="0025486E" w:rsidRDefault="002809C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 w:rsidR="00FB04D5">
        <w:rPr>
          <w:rFonts w:ascii="宋体" w:hAnsi="宋体" w:hint="eastAsia"/>
          <w:u w:val="single"/>
        </w:rPr>
        <w:t>胡淞溢、戚雷鹰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FB04D5">
        <w:rPr>
          <w:rFonts w:ascii="宋体" w:hAnsi="宋体" w:hint="eastAsia"/>
          <w:u w:val="single"/>
        </w:rPr>
        <w:t>戚雷鹰</w:t>
      </w:r>
      <w:r>
        <w:rPr>
          <w:rFonts w:ascii="宋体" w:hAnsi="宋体" w:hint="eastAsia"/>
          <w:u w:val="single"/>
        </w:rPr>
        <w:t xml:space="preserve">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276"/>
        <w:gridCol w:w="1417"/>
        <w:gridCol w:w="4253"/>
      </w:tblGrid>
      <w:tr w:rsidR="007B7D42" w:rsidRPr="00B96C0A" w:rsidTr="00782984">
        <w:tc>
          <w:tcPr>
            <w:tcW w:w="3936" w:type="dxa"/>
            <w:gridSpan w:val="2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lastRenderedPageBreak/>
              <w:t xml:space="preserve">主题名称 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《</w:t>
            </w:r>
            <w:r>
              <w:rPr>
                <w:rFonts w:ascii="宋体" w:hAnsi="宋体" w:hint="eastAsia"/>
                <w:color w:val="0D0D0D"/>
                <w:szCs w:val="21"/>
              </w:rPr>
              <w:t>我喜欢</w:t>
            </w:r>
            <w:r w:rsidRPr="00B96C0A">
              <w:rPr>
                <w:rFonts w:ascii="宋体" w:hAnsi="宋体" w:hint="eastAsia"/>
                <w:color w:val="0D0D0D"/>
                <w:szCs w:val="21"/>
              </w:rPr>
              <w:t>》</w:t>
            </w:r>
          </w:p>
        </w:tc>
        <w:tc>
          <w:tcPr>
            <w:tcW w:w="1417" w:type="dxa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班级教师</w:t>
            </w:r>
          </w:p>
        </w:tc>
        <w:tc>
          <w:tcPr>
            <w:tcW w:w="4253" w:type="dxa"/>
          </w:tcPr>
          <w:p w:rsidR="007B7D42" w:rsidRPr="00B96C0A" w:rsidRDefault="007B7D42" w:rsidP="00782984">
            <w:pPr>
              <w:spacing w:line="360" w:lineRule="exact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戚雷鹰、</w:t>
            </w:r>
            <w:r>
              <w:rPr>
                <w:rFonts w:ascii="宋体" w:hAnsi="宋体" w:hint="eastAsia"/>
                <w:color w:val="0D0D0D"/>
                <w:szCs w:val="21"/>
                <w:u w:val="dotted" w:color="FFFFFF"/>
              </w:rPr>
              <w:t>胡淞溢</w:t>
            </w:r>
          </w:p>
        </w:tc>
      </w:tr>
      <w:tr w:rsidR="007B7D42" w:rsidRPr="00B96C0A" w:rsidTr="00782984">
        <w:tc>
          <w:tcPr>
            <w:tcW w:w="9606" w:type="dxa"/>
            <w:gridSpan w:val="4"/>
            <w:shd w:val="clear" w:color="auto" w:fill="C7DAF1"/>
          </w:tcPr>
          <w:p w:rsidR="007B7D42" w:rsidRPr="00B96C0A" w:rsidRDefault="007B7D42" w:rsidP="00782984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D0D0D"/>
                <w:szCs w:val="21"/>
              </w:rPr>
            </w:pPr>
            <w:r w:rsidRPr="00B96C0A">
              <w:rPr>
                <w:rFonts w:ascii="宋体" w:hAnsi="宋体" w:hint="eastAsia"/>
                <w:b/>
                <w:bCs/>
                <w:color w:val="0D0D0D"/>
                <w:szCs w:val="21"/>
              </w:rPr>
              <w:t>幼儿基础分析</w:t>
            </w:r>
          </w:p>
        </w:tc>
      </w:tr>
      <w:tr w:rsidR="007B7D42" w:rsidRPr="00B96C0A" w:rsidTr="00782984">
        <w:tc>
          <w:tcPr>
            <w:tcW w:w="2660" w:type="dxa"/>
          </w:tcPr>
          <w:p w:rsidR="007B7D42" w:rsidRPr="0080650D" w:rsidRDefault="00D14FE0" w:rsidP="00FB04D5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上周活动后幼儿对于糖果的基本表现</w:t>
            </w:r>
          </w:p>
        </w:tc>
        <w:tc>
          <w:tcPr>
            <w:tcW w:w="2693" w:type="dxa"/>
            <w:gridSpan w:val="2"/>
          </w:tcPr>
          <w:p w:rsidR="007B7D42" w:rsidRPr="0080650D" w:rsidRDefault="00D14FE0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愿意介绍自己喜欢的糖果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 w:rsidR="007B7D42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4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7B7D42" w:rsidRDefault="00D14FE0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讲述糖果的特征及喜欢的理由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8</w:t>
            </w:r>
            <w:r w:rsidR="007B7D42" w:rsidRPr="0080650D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  <w:p w:rsidR="00FB04D5" w:rsidRPr="001600C4" w:rsidRDefault="00D14FE0" w:rsidP="00782984">
            <w:pPr>
              <w:spacing w:line="360" w:lineRule="exact"/>
              <w:rPr>
                <w:rFonts w:ascii="宋体" w:hAnsi="宋体"/>
                <w:bCs/>
                <w:color w:val="0D0D0D" w:themeColor="text1" w:themeTint="F2"/>
                <w:szCs w:val="21"/>
              </w:rPr>
            </w:pP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用泥工、绘画的方式表现糖果</w:t>
            </w:r>
            <w:r w:rsidR="00FB04D5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：</w:t>
            </w:r>
            <w:r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10</w:t>
            </w:r>
            <w:r w:rsidR="00FB04D5">
              <w:rPr>
                <w:rFonts w:ascii="宋体" w:hAnsi="宋体" w:hint="eastAsia"/>
                <w:bCs/>
                <w:color w:val="0D0D0D" w:themeColor="text1" w:themeTint="F2"/>
                <w:szCs w:val="21"/>
              </w:rPr>
              <w:t>人</w:t>
            </w:r>
          </w:p>
        </w:tc>
        <w:tc>
          <w:tcPr>
            <w:tcW w:w="4253" w:type="dxa"/>
          </w:tcPr>
          <w:p w:rsidR="007B7D42" w:rsidRDefault="00D14FE0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怡宝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：我喜欢</w:t>
            </w:r>
            <w:r w:rsidR="00B8433A">
              <w:rPr>
                <w:rFonts w:ascii="宋体" w:hAnsi="宋体" w:cs="宋体" w:hint="eastAsia"/>
                <w:color w:val="0D0D0D" w:themeColor="text1" w:themeTint="F2"/>
                <w:szCs w:val="21"/>
              </w:rPr>
              <w:t>巧克力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，它</w:t>
            </w:r>
            <w:r w:rsidR="00B8433A">
              <w:rPr>
                <w:rFonts w:ascii="宋体" w:hAnsi="宋体" w:cs="宋体" w:hint="eastAsia"/>
                <w:color w:val="0D0D0D" w:themeColor="text1" w:themeTint="F2"/>
                <w:szCs w:val="21"/>
              </w:rPr>
              <w:t>是长方形的，吃起来有点苦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7B7D42" w:rsidRDefault="00B8433A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晨晨：我喜欢</w:t>
            </w:r>
            <w:r w:rsidR="00FB04D5">
              <w:rPr>
                <w:rFonts w:ascii="宋体" w:hAnsi="宋体" w:cs="宋体" w:hint="eastAsia"/>
                <w:color w:val="0D0D0D" w:themeColor="text1" w:themeTint="F2"/>
                <w:szCs w:val="21"/>
              </w:rPr>
              <w:t>棒棒糖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，它是</w:t>
            </w:r>
            <w:r w:rsidR="00FB04D5">
              <w:rPr>
                <w:rFonts w:ascii="宋体" w:hAnsi="宋体" w:cs="宋体" w:hint="eastAsia"/>
                <w:color w:val="0D0D0D" w:themeColor="text1" w:themeTint="F2"/>
                <w:szCs w:val="21"/>
              </w:rPr>
              <w:t>圆圆的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，我最喜欢吃葡萄味的棒棒糖</w:t>
            </w:r>
            <w:r w:rsidR="007B7D42">
              <w:rPr>
                <w:rFonts w:ascii="宋体" w:hAnsi="宋体" w:cs="宋体" w:hint="eastAsia"/>
                <w:color w:val="0D0D0D" w:themeColor="text1" w:themeTint="F2"/>
                <w:szCs w:val="21"/>
              </w:rPr>
              <w:t>。</w:t>
            </w:r>
          </w:p>
          <w:p w:rsidR="00FB04D5" w:rsidRDefault="00B8433A" w:rsidP="00782984">
            <w:pPr>
              <w:spacing w:line="360" w:lineRule="exact"/>
              <w:jc w:val="left"/>
              <w:rPr>
                <w:rFonts w:ascii="宋体" w:hAnsi="宋体" w:cs="宋体" w:hint="eastAsia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李咏集：我喜欢花生</w:t>
            </w:r>
            <w:r w:rsidR="00FB04D5">
              <w:rPr>
                <w:rFonts w:ascii="宋体" w:hAnsi="宋体" w:cs="宋体" w:hint="eastAsia"/>
                <w:color w:val="0D0D0D" w:themeColor="text1" w:themeTint="F2"/>
                <w:szCs w:val="21"/>
              </w:rPr>
              <w:t>糖，</w:t>
            </w: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它是长方形的，吃起来有奶油花生的味道。</w:t>
            </w:r>
          </w:p>
          <w:p w:rsidR="00B8433A" w:rsidRDefault="00B8433A" w:rsidP="00782984">
            <w:pPr>
              <w:spacing w:line="360" w:lineRule="exact"/>
              <w:jc w:val="left"/>
              <w:rPr>
                <w:rFonts w:ascii="宋体" w:hAnsi="宋体" w:cs="宋体"/>
                <w:color w:val="0D0D0D" w:themeColor="text1" w:themeTint="F2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szCs w:val="21"/>
              </w:rPr>
              <w:t>陈之昂、陈生冉、胡心悦等小朋友会在美工区用超轻粘土、涂色等方式表现糖果。</w:t>
            </w:r>
          </w:p>
          <w:p w:rsidR="007B7D42" w:rsidRPr="00C44B58" w:rsidRDefault="007B7D42" w:rsidP="00782984">
            <w:pPr>
              <w:spacing w:line="360" w:lineRule="exact"/>
              <w:jc w:val="left"/>
              <w:rPr>
                <w:color w:val="0D0D0D"/>
              </w:rPr>
            </w:pPr>
            <w:r w:rsidRPr="0080650D">
              <w:rPr>
                <w:rFonts w:ascii="宋体" w:hAnsi="宋体" w:cs="宋体" w:hint="eastAsia"/>
                <w:color w:val="0D0D0D" w:themeColor="text1" w:themeTint="F2"/>
                <w:szCs w:val="21"/>
              </w:rPr>
              <w:t>……</w:t>
            </w:r>
          </w:p>
        </w:tc>
      </w:tr>
    </w:tbl>
    <w:p w:rsidR="007B7D42" w:rsidRDefault="007B7D42" w:rsidP="007B7D42">
      <w:pPr>
        <w:spacing w:line="310" w:lineRule="exact"/>
        <w:ind w:right="210"/>
        <w:jc w:val="right"/>
        <w:rPr>
          <w:rFonts w:ascii="宋体" w:hAnsi="宋体"/>
        </w:rPr>
      </w:pPr>
    </w:p>
    <w:sectPr w:rsidR="007B7D42" w:rsidSect="00363C53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939" w:rsidRDefault="00867939">
      <w:r>
        <w:separator/>
      </w:r>
    </w:p>
  </w:endnote>
  <w:endnote w:type="continuationSeparator" w:id="1">
    <w:p w:rsidR="00867939" w:rsidRDefault="008679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86E" w:rsidRDefault="0025486E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939" w:rsidRDefault="00867939">
      <w:r>
        <w:separator/>
      </w:r>
    </w:p>
  </w:footnote>
  <w:footnote w:type="continuationSeparator" w:id="1">
    <w:p w:rsidR="00867939" w:rsidRDefault="008679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mU2YTA5NTkwZjJiYWQ5NDc1ZDdlZWE5OTZjZjAzMTY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0BD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0284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0C3"/>
    <w:rsid w:val="000F04DD"/>
    <w:rsid w:val="000F0EBD"/>
    <w:rsid w:val="000F42D4"/>
    <w:rsid w:val="00102825"/>
    <w:rsid w:val="00103B6E"/>
    <w:rsid w:val="00110DD3"/>
    <w:rsid w:val="00110F90"/>
    <w:rsid w:val="0011114A"/>
    <w:rsid w:val="00112243"/>
    <w:rsid w:val="00114BCF"/>
    <w:rsid w:val="00121635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4B28"/>
    <w:rsid w:val="001375D7"/>
    <w:rsid w:val="00140B2E"/>
    <w:rsid w:val="00142B92"/>
    <w:rsid w:val="00151BF1"/>
    <w:rsid w:val="00153356"/>
    <w:rsid w:val="0015365E"/>
    <w:rsid w:val="00161C28"/>
    <w:rsid w:val="00162CE0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6F2F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09C4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3C53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79BB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63"/>
    <w:rsid w:val="004D256C"/>
    <w:rsid w:val="004D4E0F"/>
    <w:rsid w:val="004D58D7"/>
    <w:rsid w:val="004E3011"/>
    <w:rsid w:val="004E32B2"/>
    <w:rsid w:val="004E6775"/>
    <w:rsid w:val="004E7E24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B7D42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67939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52CF"/>
    <w:rsid w:val="008A700A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433A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7F23"/>
    <w:rsid w:val="00C43372"/>
    <w:rsid w:val="00C43C21"/>
    <w:rsid w:val="00C47CC3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4FE0"/>
    <w:rsid w:val="00D21432"/>
    <w:rsid w:val="00D22A40"/>
    <w:rsid w:val="00D23A03"/>
    <w:rsid w:val="00D26C3B"/>
    <w:rsid w:val="00D31A0F"/>
    <w:rsid w:val="00D32895"/>
    <w:rsid w:val="00D36930"/>
    <w:rsid w:val="00D36BDF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0EEE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4D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28A52D3"/>
    <w:rsid w:val="22944770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087BBB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1673000"/>
    <w:rsid w:val="525564B4"/>
    <w:rsid w:val="5288688A"/>
    <w:rsid w:val="53530C46"/>
    <w:rsid w:val="539F20DD"/>
    <w:rsid w:val="541D3052"/>
    <w:rsid w:val="54534955"/>
    <w:rsid w:val="5471739E"/>
    <w:rsid w:val="54FB3828"/>
    <w:rsid w:val="5523289A"/>
    <w:rsid w:val="55DB2A7B"/>
    <w:rsid w:val="56301712"/>
    <w:rsid w:val="5697113A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AF788A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1F7055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C5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363C53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363C53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363C53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363C5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363C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363C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363C5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363C5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363C53"/>
    <w:rPr>
      <w:rFonts w:cs="Times New Roman"/>
    </w:rPr>
  </w:style>
  <w:style w:type="character" w:styleId="ab">
    <w:name w:val="Emphasis"/>
    <w:basedOn w:val="a0"/>
    <w:qFormat/>
    <w:rsid w:val="00363C53"/>
  </w:style>
  <w:style w:type="character" w:styleId="ac">
    <w:name w:val="Hyperlink"/>
    <w:basedOn w:val="a0"/>
    <w:uiPriority w:val="99"/>
    <w:qFormat/>
    <w:rsid w:val="00363C53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363C53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363C53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363C53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363C53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363C53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363C53"/>
  </w:style>
  <w:style w:type="character" w:customStyle="1" w:styleId="ca-41">
    <w:name w:val="ca-41"/>
    <w:uiPriority w:val="99"/>
    <w:qFormat/>
    <w:rsid w:val="00363C53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363C53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363C53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363C53"/>
    <w:rPr>
      <w:sz w:val="20"/>
    </w:rPr>
  </w:style>
  <w:style w:type="paragraph" w:customStyle="1" w:styleId="pa-5">
    <w:name w:val="pa-5"/>
    <w:basedOn w:val="a"/>
    <w:uiPriority w:val="99"/>
    <w:qFormat/>
    <w:rsid w:val="00363C53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363C53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363C53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363C53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363C53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363C53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363C53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363C53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363C53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363C53"/>
    <w:pPr>
      <w:ind w:firstLineChars="200" w:firstLine="420"/>
    </w:pPr>
  </w:style>
  <w:style w:type="character" w:customStyle="1" w:styleId="NormalCharacter">
    <w:name w:val="NormalCharacter"/>
    <w:semiHidden/>
    <w:qFormat/>
    <w:rsid w:val="00363C53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204</Words>
  <Characters>1166</Characters>
  <Application>Microsoft Office Word</Application>
  <DocSecurity>0</DocSecurity>
  <Lines>9</Lines>
  <Paragraphs>2</Paragraphs>
  <ScaleCrop>false</ScaleCrop>
  <Company>WWW.YlmF.CoM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19</cp:revision>
  <cp:lastPrinted>2022-02-28T06:21:00Z</cp:lastPrinted>
  <dcterms:created xsi:type="dcterms:W3CDTF">2023-05-04T07:58:00Z</dcterms:created>
  <dcterms:modified xsi:type="dcterms:W3CDTF">2023-11-10T12:49:00Z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28647076F6734BBF88C954BBE4E0EFBD_13</vt:lpwstr>
  </property>
</Properties>
</file>