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2023.11.1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今天早晨户外混班活动，小朋友的集合点在滑滑梯，大部分小朋友都按时来操场上啦！个别的小朋友来的有点晚，如万弈、徐洛梵，早点来哦！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今天的户外场地有跑道区、走跑跳跃区、滑滑梯和大型攀爬架。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5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5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5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5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三、点心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户外活动结束后，我们回教室吃点心，今天的点心是牛奶、饼干和面包。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5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6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5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5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5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5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5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今天的集体活动是语言《秋天的颜色》。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15" w:firstLineChars="15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《秋天的颜色》这首儿歌句式简短，采用重复的句式，读起来朗朗上口，有利于幼儿学习规范的语言。秋天色彩斑斓，瓜果飘香，是引导幼儿真切感受秋天的美好，亲近自然、探索自然真秘的好时机，学习本诗可以引发孩子认识</w:t>
      </w:r>
      <w:r>
        <w:rPr>
          <w:rFonts w:hint="eastAsia" w:ascii="宋体" w:hAnsi="宋体" w:cs="宋体"/>
          <w:kern w:val="0"/>
          <w:szCs w:val="21"/>
        </w:rPr>
        <w:t>大</w:t>
      </w:r>
      <w:r>
        <w:rPr>
          <w:rFonts w:ascii="宋体" w:hAnsi="宋体" w:cs="宋体"/>
          <w:kern w:val="0"/>
          <w:szCs w:val="21"/>
        </w:rPr>
        <w:t>自然的</w:t>
      </w:r>
      <w:r>
        <w:rPr>
          <w:rFonts w:hint="eastAsia" w:ascii="宋体" w:hAnsi="宋体" w:cs="宋体"/>
          <w:kern w:val="0"/>
          <w:szCs w:val="21"/>
        </w:rPr>
        <w:t>兴趣</w:t>
      </w:r>
      <w:r>
        <w:rPr>
          <w:rFonts w:ascii="宋体" w:hAnsi="宋体" w:cs="宋体"/>
          <w:kern w:val="0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ascii="宋体" w:hAnsi="宋体" w:cs="宋体"/>
          <w:kern w:val="0"/>
          <w:szCs w:val="21"/>
        </w:rPr>
        <w:t>中班孩子已有一定的生活经验</w:t>
      </w:r>
      <w:r>
        <w:rPr>
          <w:rFonts w:hint="eastAsia" w:ascii="宋体" w:hAnsi="宋体" w:cs="宋体"/>
          <w:kern w:val="0"/>
          <w:szCs w:val="21"/>
        </w:rPr>
        <w:t>，对大自然的颜色也有初步的了解，能用简单的语言讲述自己的发现，</w:t>
      </w:r>
      <w:r>
        <w:rPr>
          <w:rFonts w:ascii="宋体" w:hAnsi="宋体" w:cs="宋体"/>
          <w:kern w:val="0"/>
          <w:szCs w:val="21"/>
        </w:rPr>
        <w:t>理解能力和模仿能力</w:t>
      </w:r>
      <w:r>
        <w:rPr>
          <w:rFonts w:hint="eastAsia" w:ascii="宋体" w:hAnsi="宋体" w:cs="宋体"/>
          <w:kern w:val="0"/>
          <w:szCs w:val="21"/>
        </w:rPr>
        <w:t>也有一定的提高，对于换物的仿编已经有了一定的经验。</w:t>
      </w:r>
    </w:p>
    <w:p>
      <w:pPr>
        <w:jc w:val="center"/>
        <w:rPr>
          <w:rFonts w:hint="eastAsia"/>
          <w:b w:val="0"/>
          <w:bCs/>
        </w:rPr>
      </w:pPr>
      <w:r>
        <w:rPr>
          <w:rFonts w:hint="eastAsia"/>
          <w:b w:val="0"/>
          <w:bCs/>
        </w:rPr>
        <w:t>诗歌：秋天的颜色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/>
        </w:rPr>
      </w:pPr>
      <w:r>
        <w:rPr>
          <w:rFonts w:hint="eastAsia"/>
          <w:b w:val="0"/>
          <w:bCs/>
        </w:rPr>
        <w:t>菊花说：秋天是黄色的。树叶说：秋天是红色的。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b w:val="0"/>
          <w:bCs/>
        </w:rPr>
        <w:t>松树说：秋天是绿色的。大地说：秋天是彩色的。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集体活动结束后，就开始区域游戏啦！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6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5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6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5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6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5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5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6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5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6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5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96"/>
        <w:gridCol w:w="3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194560" cy="3060065"/>
                  <wp:effectExtent l="0" t="0" r="2540" b="635"/>
                  <wp:docPr id="19" name="图片 19" descr="IMG_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5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万能工匠：王安怡、陈逸涵、刘天睿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美工区：相悦婉、六六、肉肉、付雨瞳、刘佳怡、华初墨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益智区：一一、冯桐曦、安安、恩恩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科探区：洋洋、布丁、六一、徐洛梵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图书区：程程、卓沐锦、暖暖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自然拼搭区：张子俊、当当、赵玥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建构区：金子皓、然然、双双、万弈、柴郝煊、小智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1.请大家检查一下小朋友的指甲，及时剪哦！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C42427"/>
    <w:multiLevelType w:val="singleLevel"/>
    <w:tmpl w:val="75C424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2CF9229B"/>
    <w:rsid w:val="2CF9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2023-11-01T04:14:00Z</dcterms:created>
  <dc:creator>花草少年</dc:creator>
  <cp:lastModifiedBy>花草少年</cp:lastModifiedBy>
  <dcterms:modified xsi:type="dcterms:W3CDTF">2023-11-01T04:42:41Z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2E2E2789567C4235B302C0FC63ECFA78_11</vt:lpwstr>
  </property>
</Properties>
</file>