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今日来园人数25人，万灵杰、吉思远、方雅颂、程诺、朱姝妍、钱宣妤缺勤。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w:t>
      </w:r>
      <w:r>
        <w:rPr>
          <w:rFonts w:hint="eastAsia"/>
          <w:b/>
          <w:bCs/>
          <w:lang w:val="en-US" w:eastAsia="zh-CN"/>
        </w:rPr>
        <w:t>唐锦轩、</w:t>
      </w:r>
      <w:r>
        <w:rPr>
          <w:rFonts w:hint="eastAsia"/>
          <w:b/>
          <w:bCs/>
          <w:lang w:val="en-US" w:eastAsia="zh-CN"/>
        </w:rPr>
        <w:t>陈雨航、韩璟昱、</w:t>
      </w:r>
      <w:r>
        <w:rPr>
          <w:rFonts w:hint="eastAsia"/>
          <w:b/>
          <w:bCs/>
          <w:lang w:val="en-US" w:eastAsia="zh-CN"/>
        </w:rPr>
        <w:t>欧阳悦、丁妤暄、高文浩、</w:t>
      </w:r>
      <w:r>
        <w:rPr>
          <w:rFonts w:hint="eastAsia"/>
          <w:b/>
          <w:bCs/>
          <w:lang w:val="en-US" w:eastAsia="zh-CN"/>
        </w:rPr>
        <w:t>何书泽、贾清晨、郑雅姝、</w:t>
      </w:r>
      <w:r>
        <w:rPr>
          <w:rFonts w:hint="eastAsia"/>
          <w:b/>
          <w:bCs/>
          <w:lang w:val="en-US" w:eastAsia="zh-CN"/>
        </w:rPr>
        <w:t>巢熠阳、王钧逸、陈晓蕊。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徐梓嘉、缪欣妍、金栩萌、周扬、任伊桐、杨芷若、唐锦轩、陈雨航、韩璟昱、欧阳悦、丁妤暄、高文浩、何书泽、贾清晨、郑雅姝、巢熠阳、王钧逸、陈晓蕊。</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今天户外活动是混班游戏，宝贝们可以玩的区域有小木屋滑滑梯、平衡区、钻爬区等等，其中能够在户外活动结束及时听清老师的口令回到班级队伍的幼儿有：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徐梓嘉、缪欣妍、金栩萌、周扬、任伊桐、杨芷若、唐锦轩、陈雨航、韩璟昱、欧阳悦、丁妤暄、高文浩、何书泽、贾清晨、郑雅姝、巢熠阳、王钧逸、陈晓蕊。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其中能够遵守游戏规则的幼儿有：</w:t>
      </w:r>
      <w:r>
        <w:rPr>
          <w:rFonts w:hint="eastAsia"/>
          <w:b/>
          <w:bCs/>
          <w:lang w:val="en-US" w:eastAsia="zh-CN"/>
        </w:rPr>
        <w:t>陈盼、李宇涵、张砚钧、蒋绍文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徐梓嘉、缪欣妍、金栩萌、周扬、任伊桐、杨芷若、唐锦轩、陈雨航、韩璟昱、欧阳悦、丁妤暄、何书泽、贾清晨、郑雅姝、巢熠阳、王钧逸、陈晓蕊。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36830</wp:posOffset>
                  </wp:positionV>
                  <wp:extent cx="1843405" cy="1382395"/>
                  <wp:effectExtent l="0" t="0" r="10795" b="1905"/>
                  <wp:wrapNone/>
                  <wp:docPr id="1" name="图片 1" descr="IMG_5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371(1)"/>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1843405" cy="1382395"/>
                  <wp:effectExtent l="0" t="0" r="10795" b="1905"/>
                  <wp:wrapNone/>
                  <wp:docPr id="2" name="图片 2" descr="IMG_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372"/>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1843405" cy="1382395"/>
                  <wp:effectExtent l="0" t="0" r="10795" b="1905"/>
                  <wp:wrapNone/>
                  <wp:docPr id="3" name="图片 3" descr="IMG_5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373(1)"/>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今天的早点是牛奶、腰果、椒盐饼干、黑芝麻薄趣饼干和康元饼干，各组的值日生按组别轮流洗小手进行值日工作。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徐梓嘉、缪欣妍、金栩萌、周扬、任伊桐、杨芷若、唐锦轩、陈雨航、韩璟昱、欧阳悦、丁妤暄、高文浩、何书泽、贾清晨、郑雅姝、巢熠阳、王钧逸、陈晓蕊。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38100</wp:posOffset>
                  </wp:positionH>
                  <wp:positionV relativeFrom="paragraph">
                    <wp:posOffset>24130</wp:posOffset>
                  </wp:positionV>
                  <wp:extent cx="1843405" cy="1382395"/>
                  <wp:effectExtent l="0" t="0" r="10795" b="1905"/>
                  <wp:wrapNone/>
                  <wp:docPr id="4" name="图片 4" descr="IMG_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376"/>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-12700</wp:posOffset>
                  </wp:positionH>
                  <wp:positionV relativeFrom="paragraph">
                    <wp:posOffset>30480</wp:posOffset>
                  </wp:positionV>
                  <wp:extent cx="1843405" cy="1382395"/>
                  <wp:effectExtent l="0" t="0" r="10795" b="1905"/>
                  <wp:wrapNone/>
                  <wp:docPr id="5" name="图片 5" descr="IMG_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5377"/>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6350</wp:posOffset>
                  </wp:positionH>
                  <wp:positionV relativeFrom="paragraph">
                    <wp:posOffset>30480</wp:posOffset>
                  </wp:positionV>
                  <wp:extent cx="1843405" cy="1382395"/>
                  <wp:effectExtent l="0" t="0" r="10795" b="1905"/>
                  <wp:wrapNone/>
                  <wp:docPr id="6" name="图片 6" descr="IMG_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378"/>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《健康：蔬菜宝宝，我爱你！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Theme="minorEastAsia" w:hAnsiTheme="minorEastAsia" w:eastAsiaTheme="minorEastAsia" w:cstheme="minorEastAsia"/>
        </w:rPr>
        <w:t>这是一节营养类健康活动。蔬菜是指可以做菜、烹饪成食品的一类植物或菌类。蔬菜是人们日常饮食中必不可少的食物之一。它们可提供人体所必需的多种维生素和矿物质。本次活动通过课件故事等引导幼儿认识一些常见蔬菜，知道蔬菜的营养价值和对人体的作用，从而喜爱蔬菜，愿意吃各种各样的蔬菜，改掉不吃蔬菜的坏习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0" locked="0" layoutInCell="1" allowOverlap="1">
                  <wp:simplePos x="0" y="0"/>
                  <wp:positionH relativeFrom="column">
                    <wp:posOffset>38100</wp:posOffset>
                  </wp:positionH>
                  <wp:positionV relativeFrom="paragraph">
                    <wp:posOffset>36830</wp:posOffset>
                  </wp:positionV>
                  <wp:extent cx="1843405" cy="1382395"/>
                  <wp:effectExtent l="0" t="0" r="10795" b="1905"/>
                  <wp:wrapNone/>
                  <wp:docPr id="7" name="图片 7" descr="IMG_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387"/>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6432" behindDoc="0" locked="0" layoutInCell="1" allowOverlap="1">
                  <wp:simplePos x="0" y="0"/>
                  <wp:positionH relativeFrom="column">
                    <wp:posOffset>-6350</wp:posOffset>
                  </wp:positionH>
                  <wp:positionV relativeFrom="paragraph">
                    <wp:posOffset>36830</wp:posOffset>
                  </wp:positionV>
                  <wp:extent cx="1843405" cy="1382395"/>
                  <wp:effectExtent l="0" t="0" r="10795" b="1905"/>
                  <wp:wrapNone/>
                  <wp:docPr id="8" name="图片 8" descr="IMG_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390"/>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7456" behindDoc="0" locked="0" layoutInCell="1" allowOverlap="1">
                  <wp:simplePos x="0" y="0"/>
                  <wp:positionH relativeFrom="column">
                    <wp:posOffset>-25400</wp:posOffset>
                  </wp:positionH>
                  <wp:positionV relativeFrom="paragraph">
                    <wp:posOffset>24130</wp:posOffset>
                  </wp:positionV>
                  <wp:extent cx="1843405" cy="1382395"/>
                  <wp:effectExtent l="0" t="0" r="10795" b="1905"/>
                  <wp:wrapNone/>
                  <wp:docPr id="9" name="图片 9" descr="IMG_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384"/>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其中</w:t>
      </w:r>
      <w:r>
        <w:rPr>
          <w:rFonts w:hint="eastAsia" w:asciiTheme="minorEastAsia" w:hAnsiTheme="minorEastAsia" w:eastAsiaTheme="minorEastAsia" w:cstheme="minorEastAsia"/>
        </w:rPr>
        <w:t>了解常见蔬菜的营养价值，知道它们对人体的作用</w:t>
      </w:r>
      <w:r>
        <w:rPr>
          <w:rFonts w:hint="eastAsia" w:asciiTheme="minorEastAsia" w:hAnsiTheme="minorEastAsia" w:cstheme="minorEastAsia"/>
          <w:lang w:val="en-US" w:eastAsia="zh-CN"/>
        </w:rPr>
        <w:t>并能积极举手回答问题</w:t>
      </w:r>
      <w:r>
        <w:rPr>
          <w:rFonts w:hint="eastAsia" w:ascii="宋体" w:hAnsi="宋体" w:cs="宋体"/>
          <w:color w:val="000000"/>
          <w:kern w:val="0"/>
          <w:szCs w:val="21"/>
          <w:lang w:val="en-US" w:eastAsia="zh-CN"/>
        </w:rPr>
        <w:t>的幼儿有</w:t>
      </w:r>
      <w:r>
        <w:rPr>
          <w:rFonts w:hint="eastAsia"/>
          <w:lang w:val="en-US" w:eastAsia="zh-CN"/>
        </w:rPr>
        <w:t>：</w:t>
      </w:r>
      <w:r>
        <w:rPr>
          <w:rFonts w:hint="eastAsia"/>
          <w:b/>
          <w:bCs/>
          <w:lang w:val="en-US" w:eastAsia="zh-CN"/>
        </w:rPr>
        <w:t>陈盼、蒋绍文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徐梓嘉、缪欣妍、周扬、任伊桐、杨芷若、唐锦轩、陈雨航、欧阳悦、丁妤暄。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徐梓嘉、缪欣妍、金栩萌、周扬、任伊桐、杨芷若、唐锦轩、陈雨航、韩璟昱、欧阳悦、丁妤暄、何书泽、贾清晨、郑雅姝、巢熠阳、王钧逸、陈晓蕊。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38100</wp:posOffset>
                  </wp:positionH>
                  <wp:positionV relativeFrom="paragraph">
                    <wp:posOffset>43180</wp:posOffset>
                  </wp:positionV>
                  <wp:extent cx="1843405" cy="1382395"/>
                  <wp:effectExtent l="0" t="0" r="10795" b="1905"/>
                  <wp:wrapNone/>
                  <wp:docPr id="10" name="图片 10" descr="IMG_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5392"/>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桌面建构（雪花片）：韩璟昱、何书泽</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22860</wp:posOffset>
                  </wp:positionH>
                  <wp:positionV relativeFrom="paragraph">
                    <wp:posOffset>46990</wp:posOffset>
                  </wp:positionV>
                  <wp:extent cx="1843405" cy="1382395"/>
                  <wp:effectExtent l="0" t="0" r="10795" b="1905"/>
                  <wp:wrapNone/>
                  <wp:docPr id="11" name="图片 11" descr="IMG_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393"/>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图书区（揭秘科学、揭秘昆虫、小兔子走丢了）：陈晓蕊、李宇涵、缪欣妍</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-15875</wp:posOffset>
                  </wp:positionH>
                  <wp:positionV relativeFrom="paragraph">
                    <wp:posOffset>62230</wp:posOffset>
                  </wp:positionV>
                  <wp:extent cx="1843405" cy="1382395"/>
                  <wp:effectExtent l="0" t="0" r="10795" b="1905"/>
                  <wp:wrapNone/>
                  <wp:docPr id="12" name="图片 12" descr="IMG_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394"/>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美工区（刮画）：巢熠阳、贾清晨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26670</wp:posOffset>
                  </wp:positionH>
                  <wp:positionV relativeFrom="paragraph">
                    <wp:posOffset>31115</wp:posOffset>
                  </wp:positionV>
                  <wp:extent cx="1843405" cy="1382395"/>
                  <wp:effectExtent l="0" t="0" r="10795" b="1905"/>
                  <wp:wrapNone/>
                  <wp:docPr id="13" name="图片 13" descr="IMG_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395"/>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美工区（泥工甜甜圈）：任伊桐</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2576" behindDoc="0" locked="0" layoutInCell="1" allowOverlap="1">
                  <wp:simplePos x="0" y="0"/>
                  <wp:positionH relativeFrom="column">
                    <wp:posOffset>22860</wp:posOffset>
                  </wp:positionH>
                  <wp:positionV relativeFrom="paragraph">
                    <wp:posOffset>35560</wp:posOffset>
                  </wp:positionV>
                  <wp:extent cx="1843405" cy="1382395"/>
                  <wp:effectExtent l="0" t="0" r="10795" b="1905"/>
                  <wp:wrapNone/>
                  <wp:docPr id="14" name="图片 14" descr="IMG_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5396"/>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建构区（秋天的公园）：杨芷若、徐梓嘉、陈盼、穆永泽</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-6985</wp:posOffset>
                  </wp:positionH>
                  <wp:positionV relativeFrom="paragraph">
                    <wp:posOffset>24765</wp:posOffset>
                  </wp:positionV>
                  <wp:extent cx="1843405" cy="1382395"/>
                  <wp:effectExtent l="0" t="0" r="10795" b="1905"/>
                  <wp:wrapNone/>
                  <wp:docPr id="15" name="图片 15" descr="IMG_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5398"/>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万能工匠（秋千、长江大桥）：蒋绍文、郑雅姝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-7620</wp:posOffset>
                  </wp:positionH>
                  <wp:positionV relativeFrom="paragraph">
                    <wp:posOffset>32385</wp:posOffset>
                  </wp:positionV>
                  <wp:extent cx="1843405" cy="1382395"/>
                  <wp:effectExtent l="0" t="0" r="10795" b="1905"/>
                  <wp:wrapNone/>
                  <wp:docPr id="16" name="图片 16" descr="IMG_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5399"/>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万能工匠（台灯）：叶歆雅、张砚钧</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7620</wp:posOffset>
                  </wp:positionH>
                  <wp:positionV relativeFrom="paragraph">
                    <wp:posOffset>27305</wp:posOffset>
                  </wp:positionV>
                  <wp:extent cx="1843405" cy="1382395"/>
                  <wp:effectExtent l="0" t="0" r="10795" b="1905"/>
                  <wp:wrapNone/>
                  <wp:docPr id="17" name="图片 17" descr="IMG_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5400"/>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
              </w:tabs>
              <w:bidi w:val="0"/>
              <w:jc w:val="left"/>
              <w:rPr>
                <w:rFonts w:hint="default"/>
                <w:lang w:val="en-US" w:eastAsia="zh-CN"/>
              </w:rPr>
            </w:pPr>
          </w:p>
          <w:p>
            <w:pPr>
              <w:tabs>
                <w:tab w:val="left" w:pos="664"/>
              </w:tabs>
              <w:bidi w:val="0"/>
              <w:jc w:val="left"/>
              <w:rPr>
                <w:rFonts w:hint="default"/>
                <w:lang w:val="en-US" w:eastAsia="zh-CN"/>
              </w:rPr>
            </w:pPr>
            <w:r>
              <w:rPr>
                <w:rFonts w:hint="eastAsia"/>
                <w:lang w:val="en-US" w:eastAsia="zh-CN"/>
              </w:rPr>
              <w:t>科探区（铁球走迷宫）：柳晨熙、陈雨航</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-7620</wp:posOffset>
                  </wp:positionH>
                  <wp:positionV relativeFrom="paragraph">
                    <wp:posOffset>32385</wp:posOffset>
                  </wp:positionV>
                  <wp:extent cx="1843405" cy="1382395"/>
                  <wp:effectExtent l="0" t="0" r="10795" b="1905"/>
                  <wp:wrapNone/>
                  <wp:docPr id="18" name="图片 18" descr="IMG_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5401"/>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科探区（磁铁走迷宫）：王钧逸、周扬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bidi w:val="0"/>
              <w:jc w:val="center"/>
              <w:rPr>
                <w:rFonts w:hint="eastAsia"/>
                <w:lang w:val="en-US" w:eastAsia="zh-CN"/>
              </w:rPr>
            </w:pPr>
            <w:r>
              <w:rPr>
                <w:rFonts w:hint="eastAsia"/>
                <w:lang w:val="en-US" w:eastAsia="zh-CN"/>
              </w:rPr>
              <w:drawing>
                <wp:anchor distT="0" distB="0" distL="114300" distR="114300" simplePos="0" relativeHeight="251677696" behindDoc="0" locked="0" layoutInCell="1" allowOverlap="1">
                  <wp:simplePos x="0" y="0"/>
                  <wp:positionH relativeFrom="column">
                    <wp:posOffset>22225</wp:posOffset>
                  </wp:positionH>
                  <wp:positionV relativeFrom="paragraph">
                    <wp:posOffset>28575</wp:posOffset>
                  </wp:positionV>
                  <wp:extent cx="1843405" cy="1382395"/>
                  <wp:effectExtent l="0" t="0" r="10795" b="1905"/>
                  <wp:wrapNone/>
                  <wp:docPr id="19" name="图片 19" descr="IMG_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5403"/>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科探区（中国拼图）：唐锦轩、金栩萌</w:t>
            </w:r>
          </w:p>
        </w:tc>
        <w:tc>
          <w:tcPr>
            <w:tcW w:w="3171" w:type="dxa"/>
          </w:tcPr>
          <w:p>
            <w:pPr>
              <w:tabs>
                <w:tab w:val="left" w:pos="664"/>
              </w:tabs>
              <w:bidi w:val="0"/>
              <w:ind w:firstLine="210" w:firstLineChars="10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（空）</w:t>
            </w:r>
          </w:p>
        </w:tc>
        <w:tc>
          <w:tcPr>
            <w:tcW w:w="3172" w:type="dxa"/>
          </w:tcPr>
          <w:p>
            <w:pPr>
              <w:bidi w:val="0"/>
              <w:jc w:val="center"/>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（空）</w:t>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今天的午餐是血糯米饭、茭白圆椒炒肚丝、大白菜炒面筋和菠菜粉丝汤。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自主进餐并光盘行动的幼儿有：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徐梓嘉、缪欣妍、金栩萌、周扬、任伊桐、杨芷若、唐锦轩、陈雨航、韩璟昱、欧阳悦、丁妤暄、高文浩、何书泽、贾清晨、郑雅姝、巢熠阳、王钧逸、陈晓蕊。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今天25位幼儿听完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徐梓嘉、缪欣妍、金栩萌、周扬、任伊桐、杨芷若、唐锦轩、陈雨航、韩璟昱、欧阳悦、丁妤暄、高文浩、何书泽、贾清晨、郑雅姝、巢熠阳、王钧逸、陈晓蕊。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w:t>
      </w:r>
      <w:r>
        <w:rPr>
          <w:rFonts w:hint="eastAsia"/>
          <w:b w:val="0"/>
          <w:bCs w:val="0"/>
          <w:lang w:val="en-US" w:eastAsia="zh-CN"/>
        </w:rPr>
        <w:t>、</w:t>
      </w:r>
      <w:r>
        <w:rPr>
          <w:rFonts w:hint="eastAsia"/>
          <w:b/>
          <w:bCs/>
          <w:lang w:val="en-US" w:eastAsia="zh-CN"/>
        </w:rPr>
        <w:t>柳晨熙</w:t>
      </w:r>
      <w:r>
        <w:rPr>
          <w:rFonts w:hint="eastAsia"/>
          <w:b w:val="0"/>
          <w:bCs w:val="0"/>
          <w:lang w:val="en-US" w:eastAsia="zh-CN"/>
        </w:rPr>
        <w:t>、</w:t>
      </w:r>
      <w:r>
        <w:rPr>
          <w:rFonts w:hint="eastAsia"/>
          <w:b/>
          <w:bCs/>
          <w:lang w:val="en-US" w:eastAsia="zh-CN"/>
        </w:rPr>
        <w:t>徐梓嘉、缪欣妍、金栩萌、周扬、任伊桐、杨芷若、唐锦轩、陈雨航、韩璟昱、欧阳悦、丁妤暄、高文浩、何书泽、贾清晨、郑雅姝、巢熠阳、王钧逸、陈晓蕊。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1"/>
        </w:numPr>
        <w:ind w:left="630" w:leftChars="200" w:hanging="210" w:hangingChars="100"/>
        <w:rPr>
          <w:rFonts w:hint="eastAsia"/>
          <w:lang w:val="en-US" w:eastAsia="zh-CN"/>
        </w:rPr>
      </w:pPr>
      <w:r>
        <w:rPr>
          <w:rFonts w:hint="eastAsia"/>
          <w:lang w:val="en-US" w:eastAsia="zh-CN"/>
        </w:rPr>
        <w:t>安全平台《119专题活动》已上线，请大家和孩子一起及时完成哦，感谢您的配合与支持。</w:t>
      </w:r>
    </w:p>
    <w:p>
      <w:pPr>
        <w:numPr>
          <w:ilvl w:val="0"/>
          <w:numId w:val="1"/>
        </w:numPr>
        <w:ind w:left="630" w:leftChars="200" w:hanging="210" w:hangingChars="100"/>
        <w:rPr>
          <w:rFonts w:hint="default"/>
          <w:lang w:val="en-US" w:eastAsia="zh-CN"/>
        </w:rPr>
      </w:pPr>
      <w:r>
        <w:rPr>
          <w:rFonts w:hint="eastAsia"/>
          <w:lang w:val="en-US" w:eastAsia="zh-CN"/>
        </w:rPr>
        <w:t>秋冬季节，是支原体肺炎感染高发期，请大家尽量不要带孩子到人多的公共场所，如若孩子身体有不舒服等症状请第一时间告知老师哦。</w:t>
      </w:r>
      <w:bookmarkStart w:id="0" w:name="_GoBack"/>
      <w:bookmarkEnd w:id="0"/>
    </w:p>
    <w:p>
      <w:pPr>
        <w:numPr>
          <w:ilvl w:val="0"/>
          <w:numId w:val="0"/>
        </w:numPr>
        <w:ind w:left="420" w:leftChars="200" w:firstLine="0" w:firstLineChars="0"/>
        <w:rPr>
          <w:rFonts w:hint="default"/>
          <w:sz w:val="21"/>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3D70B"/>
    <w:multiLevelType w:val="singleLevel"/>
    <w:tmpl w:val="20C3D7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B901031"/>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1C13F07"/>
    <w:rsid w:val="32097E0F"/>
    <w:rsid w:val="32830593"/>
    <w:rsid w:val="32BC251F"/>
    <w:rsid w:val="33831611"/>
    <w:rsid w:val="33845E6E"/>
    <w:rsid w:val="34525D21"/>
    <w:rsid w:val="34D01CCF"/>
    <w:rsid w:val="353E0FDB"/>
    <w:rsid w:val="357C7691"/>
    <w:rsid w:val="35D025B1"/>
    <w:rsid w:val="36F5134F"/>
    <w:rsid w:val="37446F7C"/>
    <w:rsid w:val="38033F5B"/>
    <w:rsid w:val="38575C03"/>
    <w:rsid w:val="38C6671F"/>
    <w:rsid w:val="38C6755E"/>
    <w:rsid w:val="391C68C7"/>
    <w:rsid w:val="39651BD2"/>
    <w:rsid w:val="39681787"/>
    <w:rsid w:val="3A395A4D"/>
    <w:rsid w:val="3A486329"/>
    <w:rsid w:val="3B4D0DE4"/>
    <w:rsid w:val="3B876E30"/>
    <w:rsid w:val="3C31173D"/>
    <w:rsid w:val="3C4D0A54"/>
    <w:rsid w:val="3C910B23"/>
    <w:rsid w:val="3CD577F2"/>
    <w:rsid w:val="3D7F6766"/>
    <w:rsid w:val="3DC7550D"/>
    <w:rsid w:val="3DCD3BDC"/>
    <w:rsid w:val="3E024AC9"/>
    <w:rsid w:val="3E394FDD"/>
    <w:rsid w:val="3EC06009"/>
    <w:rsid w:val="3F095AFF"/>
    <w:rsid w:val="3F55778B"/>
    <w:rsid w:val="3F855BB2"/>
    <w:rsid w:val="3F9C393F"/>
    <w:rsid w:val="40354679"/>
    <w:rsid w:val="409D2B50"/>
    <w:rsid w:val="40C87DA8"/>
    <w:rsid w:val="41292257"/>
    <w:rsid w:val="41C02A55"/>
    <w:rsid w:val="41E95A45"/>
    <w:rsid w:val="4201347D"/>
    <w:rsid w:val="42343552"/>
    <w:rsid w:val="42843241"/>
    <w:rsid w:val="44DA573E"/>
    <w:rsid w:val="45530F50"/>
    <w:rsid w:val="455573DD"/>
    <w:rsid w:val="46292232"/>
    <w:rsid w:val="48641B19"/>
    <w:rsid w:val="48716881"/>
    <w:rsid w:val="49F31064"/>
    <w:rsid w:val="4A094C4B"/>
    <w:rsid w:val="4A467B86"/>
    <w:rsid w:val="4A832307"/>
    <w:rsid w:val="4BE64593"/>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771A31"/>
    <w:rsid w:val="5C8644A9"/>
    <w:rsid w:val="5DCA6AC9"/>
    <w:rsid w:val="5DE37831"/>
    <w:rsid w:val="5F232D5B"/>
    <w:rsid w:val="5F60637E"/>
    <w:rsid w:val="60092EF5"/>
    <w:rsid w:val="609A62E4"/>
    <w:rsid w:val="613C644F"/>
    <w:rsid w:val="62FF13F0"/>
    <w:rsid w:val="63042E61"/>
    <w:rsid w:val="66343EFE"/>
    <w:rsid w:val="671314D9"/>
    <w:rsid w:val="67DB3BAA"/>
    <w:rsid w:val="68C40473"/>
    <w:rsid w:val="68E81B52"/>
    <w:rsid w:val="69133629"/>
    <w:rsid w:val="6A817BAD"/>
    <w:rsid w:val="6AD524B6"/>
    <w:rsid w:val="6AE261E4"/>
    <w:rsid w:val="6AE43AE5"/>
    <w:rsid w:val="6B826114"/>
    <w:rsid w:val="6B847F05"/>
    <w:rsid w:val="6C2604D6"/>
    <w:rsid w:val="6C3F21EF"/>
    <w:rsid w:val="6C4078E2"/>
    <w:rsid w:val="6CEA5FA8"/>
    <w:rsid w:val="6DA52049"/>
    <w:rsid w:val="6E690873"/>
    <w:rsid w:val="6EB227A9"/>
    <w:rsid w:val="6ECE7DAE"/>
    <w:rsid w:val="70011CFE"/>
    <w:rsid w:val="702D5830"/>
    <w:rsid w:val="71690A59"/>
    <w:rsid w:val="71814301"/>
    <w:rsid w:val="71D15912"/>
    <w:rsid w:val="71FB326A"/>
    <w:rsid w:val="726446B4"/>
    <w:rsid w:val="72956F96"/>
    <w:rsid w:val="73511C37"/>
    <w:rsid w:val="73B15D35"/>
    <w:rsid w:val="75C47BBE"/>
    <w:rsid w:val="76B81ECE"/>
    <w:rsid w:val="76C77561"/>
    <w:rsid w:val="76D55E9D"/>
    <w:rsid w:val="76E27EAF"/>
    <w:rsid w:val="76E63CC5"/>
    <w:rsid w:val="773F0B3F"/>
    <w:rsid w:val="78852DE9"/>
    <w:rsid w:val="788B7F24"/>
    <w:rsid w:val="78A54A66"/>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style>
  <w:style w:type="character" w:styleId="10">
    <w:name w:val="Hyperlink"/>
    <w:basedOn w:val="8"/>
    <w:unhideWhenUsed/>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character" w:customStyle="1" w:styleId="15">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14</TotalTime>
  <ScaleCrop>false</ScaleCrop>
  <LinksUpToDate>false</LinksUpToDate>
  <CharactersWithSpaces>2062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LENOVO</cp:lastModifiedBy>
  <cp:lastPrinted>2021-08-31T10:02:00Z</cp:lastPrinted>
  <dcterms:modified xsi:type="dcterms:W3CDTF">2023-11-09T05:38:07Z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898BABB6F29F49A3A3BE23281852EDF4_13</vt:lpwstr>
  </property>
</Properties>
</file>