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8人请假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牛奶、蒸玉米、饼干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721(20231108-101736).JPGIMG_4721(20231108-1017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721(20231108-101736).JPGIMG_4721(20231108-10173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63" b="6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722(20231108-101740).JPGIMG_4722(20231108-1017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722(20231108-101740).JPGIMG_4722(20231108-10174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41" r="1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723(20231108-101742).JPGIMG_4723(20231108-1017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723(20231108-101742).JPGIMG_4723(20231108-10174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63" b="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想象拼贴画。树叶的形状、颜色、大小也各不相同：有像扇子的银杏叶、有像金鱼尾巴的枫树叶、还有细长的柳树叶……这些树叶给孩子提供了想象创作的空间。本次活动主要是通过欣赏各种不同形状的树叶拼贴成画，让孩子发挥想象，来感受树叶组合的美丽与神奇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szCs w:val="21"/>
        </w:rPr>
        <w:t>中班孩子们有过捡树叶的经验，认识了常见几种树叶。在小班的时候跟爸爸妈妈一起合作完成过树叶拼贴画，对树叶拼贴画很感兴趣。</w:t>
      </w:r>
      <w:r>
        <w:rPr>
          <w:rFonts w:hint="eastAsia"/>
          <w:b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4715.JPGIMG_4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4715.JPGIMG_47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4716.JPGIMG_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4716.JPGIMG_47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4717.JPGIMG_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4717.JPGIMG_47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4718.JPGIMG_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4718.JPGIMG_47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4719.JPGIMG_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4719.JPGIMG_47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4720.JPGIMG_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4720.JPGIMG_4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扬州炒饭、茶树菇老鹅汤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高远，李成蹊，丁昕辰，朱宇乐，彭钰韩，孙念，尹乐岩，陈博宣，孙屹然，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邱宇淏，陈沐清，李天佑，李承锴、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b/>
          <w:bCs/>
        </w:rPr>
        <w:t>王子航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李沐荞，蒋清竹，卢乐琪，陆乐珺，邵锦宸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4707.JPGIMG_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4707.JPGIMG_47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4708.JPGIMG_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4708.JPGIMG_47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4709.JPGIMG_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4709.JPGIMG_47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4710.JPGIMG_4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4710.JPGIMG_47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4711.JPGIMG_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4711.JPGIMG_47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4713.JPGIMG_4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4713.JPGIMG_471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2023-11-08T02:28:17Z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