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hAnsi="华文中宋" w:eastAsia="黑体"/>
          <w:b/>
          <w:bCs/>
          <w:sz w:val="28"/>
          <w:szCs w:val="28"/>
          <w:lang w:eastAsia="zh-CN"/>
        </w:rPr>
        <w:t>新北区小学体育优秀教师培育室</w:t>
      </w:r>
      <w:r>
        <w:rPr>
          <w:rFonts w:hint="eastAsia" w:ascii="黑体" w:hAnsi="华文中宋" w:eastAsia="黑体"/>
          <w:b/>
          <w:bCs/>
          <w:sz w:val="28"/>
          <w:szCs w:val="28"/>
        </w:rPr>
        <w:t>学员</w:t>
      </w:r>
      <w:r>
        <w:rPr>
          <w:rFonts w:hint="eastAsia" w:ascii="黑体" w:eastAsia="黑体"/>
          <w:b/>
          <w:bCs/>
          <w:sz w:val="28"/>
          <w:szCs w:val="28"/>
        </w:rPr>
        <w:t>三年成长规划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月——202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年7月）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75"/>
        <w:gridCol w:w="575"/>
        <w:gridCol w:w="613"/>
        <w:gridCol w:w="1481"/>
        <w:gridCol w:w="985"/>
        <w:gridCol w:w="84"/>
        <w:gridCol w:w="1187"/>
        <w:gridCol w:w="63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陈圆圆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女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198902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  <w:lang w:eastAsia="zh-CN"/>
              </w:rPr>
              <w:t>级教师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201308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新北区骨干教师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（年度考核）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2022.12月新北区“骨干教师”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2018年度区级考核优秀嘉奖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2021年度区级考核优秀嘉奖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2022.7月 新北区“优秀共产党员”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2023.10  常州市手球“优秀教练员”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教学能力（公开课、评优课节数，时间）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近五年公开课（4节）：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2021.4常州市公开课 五年级《助跑跳起射门》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2021.12常州市公开课《越过一定高度的跳远》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2022.6 新北区公开课《自然地形耐久跑》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2023.3新北区公开课四年级《小手球：肩上射门》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评优课（3节）：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2021.12江苏省“蓝天杯”教学展评课  二等奖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2021.12 2021年新北区小学、幼儿园评优课一等奖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2021.12新北区体育教师评优课三等奖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2021.11新北区健康教育教学评优课三等奖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（级别、时间）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2022年参与省级课题《学科育人导向下的“四性”课堂的建构研究》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2022年参与区级课题《体教融合背景下小学校园手球开展的实践研究》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2022年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主持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新北区微型课题《小学手球校本课程的实施与开发研究》一等奖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论文撰写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（发表、获奖）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近五年：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9江苏省“蓝天杯”中小学教师优秀论文 《浅析废旧材料在大课间的利用价值》 二等奖并于2020年1月发表国家级刊物《体育风尚》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2019常州市第三十四届中小学体育优秀论文《巧用废旧材料开启少儿趣味的别样之旅——以十字跳为例》 三等奖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12常州市第三十五届中小学体育论文《巧用废旧材料开启少儿趣味的别样之旅》  二等奖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论文《运动教育模式下的手球趣味化教学策略研究》发表于《教学研究（中学生导报）》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2023.1《活用“学练赛”理念，开发“小手球”课程》发表于《全体育》专刊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2021第三十六届《善用简化规则小比赛，打破新兴课程老模式》市体育论文 三等奖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2区教科研论文《小学体育“新兴课程”教学的点滴思考》比赛一等奖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2区教研论文《新课标下小学“混融式”耐久跑的达成策略探析》一等奖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2023第三十七届《“混融”理念下“四位一体”教学目标在小学耐久跑中的达成策略》市体育论文二等奖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专题讲座（指导青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年教师）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2021.8指导青年教师——茅凯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2022.8指导青年教师——张紫晗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2023.8指导青年教师——李红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发展优势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积极主动学习的态度，吃苦耐劳的精神以及乐于探究创新的勇气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发展困惑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新课标下跨学科、大单元、结构化课堂教学的实施新模式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三年发展总目标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.每年能有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一至两</w:t>
            </w:r>
            <w:r>
              <w:rPr>
                <w:rFonts w:hint="eastAsia" w:ascii="宋体" w:hAnsi="宋体"/>
                <w:sz w:val="21"/>
                <w:szCs w:val="21"/>
              </w:rPr>
              <w:t>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论文</w:t>
            </w:r>
            <w:r>
              <w:rPr>
                <w:rFonts w:hint="eastAsia" w:ascii="宋体" w:hAnsi="宋体"/>
                <w:sz w:val="21"/>
                <w:szCs w:val="21"/>
              </w:rPr>
              <w:t>发表或获奖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每年能有一到两次的公开教学，不断提升自己的教学能力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3.指导好青年教师的同时，争取“五级梯队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”评审有突破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措施</w:t>
            </w:r>
          </w:p>
        </w:tc>
        <w:tc>
          <w:tcPr>
            <w:tcW w:w="50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阶  段  目  标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  施  措  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1.争取执教1-2节高质量的区级公开课。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积极撰写论文，争取在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市区级论文中有发表或获奖。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.借助多样途径，打磨提升教学能力。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.积极参与各类论文比赛，在参赛中不断提升自己的写作能力。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1.继续争取执教1-2节高质量的区级公开课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积极撰写论文，争取在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核心期刊中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中发表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1篇论文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3.助力校内青年教师专业发展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积极参加教研活动，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学习模仿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优质课。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注重教学实践的总结反思，多写多练，提高写作水平。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3.为青年教师上示范课，为其教学及课题研究方面提供帮助。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1.积累课题研究相关成果，助力再研课题。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争取在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市级“五级梯队”中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有提升。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加强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课题研究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在教学案例、论文发表或获奖方面积累成果。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2.加强理论学习，争取晋升市级骨干或学科带头人。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  <w:lang w:eastAsia="zh-CN"/>
              </w:rPr>
              <w:t>培育室</w:t>
            </w:r>
            <w:r>
              <w:rPr>
                <w:rFonts w:hint="eastAsia" w:ascii="宋体" w:hAnsi="宋体"/>
                <w:szCs w:val="21"/>
              </w:rPr>
              <w:t>提供的服务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共研新课标下跨学科、大单元、结构化课堂教学的实施路径和方法，提高相关写作能力和个人教学能力，助力个人专业素养的提升。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6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/>
    <w:sectPr>
      <w:pgSz w:w="11906" w:h="16838"/>
      <w:pgMar w:top="1091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634598E"/>
    <w:rsid w:val="07A51A0D"/>
    <w:rsid w:val="0AB6328D"/>
    <w:rsid w:val="0B1B2227"/>
    <w:rsid w:val="0EDC0769"/>
    <w:rsid w:val="10EC2D00"/>
    <w:rsid w:val="12FF5784"/>
    <w:rsid w:val="131D2CAD"/>
    <w:rsid w:val="1C282642"/>
    <w:rsid w:val="1F083037"/>
    <w:rsid w:val="22A26C81"/>
    <w:rsid w:val="245D751B"/>
    <w:rsid w:val="284F4CDD"/>
    <w:rsid w:val="2AD304C1"/>
    <w:rsid w:val="2BD91AAC"/>
    <w:rsid w:val="30EF0CD6"/>
    <w:rsid w:val="34CD2A11"/>
    <w:rsid w:val="36433CD8"/>
    <w:rsid w:val="3A02623F"/>
    <w:rsid w:val="3C146326"/>
    <w:rsid w:val="3EB817FC"/>
    <w:rsid w:val="427B4787"/>
    <w:rsid w:val="46D11EF2"/>
    <w:rsid w:val="58380210"/>
    <w:rsid w:val="59653481"/>
    <w:rsid w:val="5D1A4582"/>
    <w:rsid w:val="66FC2F4B"/>
    <w:rsid w:val="70665E46"/>
    <w:rsid w:val="724C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2020-08-28T12:09:00Z</dcterms:created>
  <dc:creator>Administrator</dc:creator>
  <cp:lastModifiedBy>戀涳湖◎故事</cp:lastModifiedBy>
  <dcterms:modified xsi:type="dcterms:W3CDTF">2023-11-08T01:01:53Z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AFC581BADB1B4EFABD2468CBAE2D9F70_13</vt:lpwstr>
  </property>
</Properties>
</file>