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85" w:rsidRPr="00EF1F0A" w:rsidRDefault="00DB44EC" w:rsidP="00EF1F0A">
      <w:pPr>
        <w:jc w:val="center"/>
        <w:rPr>
          <w:b/>
          <w:sz w:val="30"/>
          <w:szCs w:val="30"/>
        </w:rPr>
      </w:pPr>
      <w:r w:rsidRPr="00EF1F0A">
        <w:rPr>
          <w:rFonts w:hint="eastAsia"/>
          <w:b/>
          <w:sz w:val="30"/>
          <w:szCs w:val="30"/>
        </w:rPr>
        <w:t>徐文娟卓越教师成长营第二次研修活动方案</w:t>
      </w:r>
    </w:p>
    <w:p w:rsidR="00DB44EC" w:rsidRPr="00EF1F0A" w:rsidRDefault="00DB44EC" w:rsidP="00EF1F0A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41942">
        <w:rPr>
          <w:rFonts w:hint="eastAsia"/>
          <w:b/>
          <w:sz w:val="24"/>
          <w:szCs w:val="24"/>
        </w:rPr>
        <w:t>研修时间：</w:t>
      </w:r>
      <w:r w:rsidRPr="00EF1F0A">
        <w:rPr>
          <w:rFonts w:hint="eastAsia"/>
          <w:sz w:val="24"/>
          <w:szCs w:val="24"/>
        </w:rPr>
        <w:t>2023</w:t>
      </w:r>
      <w:r w:rsidRPr="00EF1F0A">
        <w:rPr>
          <w:rFonts w:hint="eastAsia"/>
          <w:sz w:val="24"/>
          <w:szCs w:val="24"/>
        </w:rPr>
        <w:t>年</w:t>
      </w:r>
      <w:r w:rsidRPr="00EF1F0A">
        <w:rPr>
          <w:rFonts w:hint="eastAsia"/>
          <w:sz w:val="24"/>
          <w:szCs w:val="24"/>
        </w:rPr>
        <w:t>11</w:t>
      </w:r>
      <w:r w:rsidRPr="00EF1F0A">
        <w:rPr>
          <w:rFonts w:hint="eastAsia"/>
          <w:sz w:val="24"/>
          <w:szCs w:val="24"/>
        </w:rPr>
        <w:t>月</w:t>
      </w:r>
      <w:r w:rsidRPr="00EF1F0A">
        <w:rPr>
          <w:rFonts w:hint="eastAsia"/>
          <w:sz w:val="24"/>
          <w:szCs w:val="24"/>
        </w:rPr>
        <w:t>1</w:t>
      </w:r>
      <w:r w:rsidRPr="00EF1F0A">
        <w:rPr>
          <w:rFonts w:hint="eastAsia"/>
          <w:sz w:val="24"/>
          <w:szCs w:val="24"/>
        </w:rPr>
        <w:t>日（周三）下午</w:t>
      </w:r>
      <w:r w:rsidRPr="00EF1F0A">
        <w:rPr>
          <w:rFonts w:hint="eastAsia"/>
          <w:sz w:val="24"/>
          <w:szCs w:val="24"/>
        </w:rPr>
        <w:t>2</w:t>
      </w:r>
      <w:r w:rsidRPr="00EF1F0A">
        <w:rPr>
          <w:rFonts w:hint="eastAsia"/>
          <w:sz w:val="24"/>
          <w:szCs w:val="24"/>
        </w:rPr>
        <w:t>：</w:t>
      </w:r>
      <w:r w:rsidRPr="00EF1F0A">
        <w:rPr>
          <w:rFonts w:hint="eastAsia"/>
          <w:sz w:val="24"/>
          <w:szCs w:val="24"/>
        </w:rPr>
        <w:t>00</w:t>
      </w:r>
      <w:r w:rsidRPr="00EF1F0A">
        <w:rPr>
          <w:rFonts w:hint="eastAsia"/>
          <w:sz w:val="24"/>
          <w:szCs w:val="24"/>
        </w:rPr>
        <w:t>——</w:t>
      </w:r>
      <w:r w:rsidR="009620FB">
        <w:rPr>
          <w:rFonts w:hint="eastAsia"/>
          <w:sz w:val="24"/>
          <w:szCs w:val="24"/>
        </w:rPr>
        <w:t>5</w:t>
      </w:r>
      <w:r w:rsidRPr="00EF1F0A">
        <w:rPr>
          <w:rFonts w:hint="eastAsia"/>
          <w:sz w:val="24"/>
          <w:szCs w:val="24"/>
        </w:rPr>
        <w:t>：</w:t>
      </w:r>
      <w:r w:rsidR="009620FB">
        <w:rPr>
          <w:rFonts w:hint="eastAsia"/>
          <w:sz w:val="24"/>
          <w:szCs w:val="24"/>
        </w:rPr>
        <w:t>0</w:t>
      </w:r>
      <w:r w:rsidRPr="00EF1F0A">
        <w:rPr>
          <w:rFonts w:hint="eastAsia"/>
          <w:sz w:val="24"/>
          <w:szCs w:val="24"/>
        </w:rPr>
        <w:t>0</w:t>
      </w:r>
    </w:p>
    <w:p w:rsidR="00DB44EC" w:rsidRPr="00EF1F0A" w:rsidRDefault="00DB44EC" w:rsidP="00EF1F0A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41942">
        <w:rPr>
          <w:rFonts w:hint="eastAsia"/>
          <w:b/>
          <w:sz w:val="24"/>
          <w:szCs w:val="24"/>
        </w:rPr>
        <w:t>研修地点：</w:t>
      </w:r>
      <w:r w:rsidRPr="00EF1F0A">
        <w:rPr>
          <w:rFonts w:hint="eastAsia"/>
          <w:sz w:val="24"/>
          <w:szCs w:val="24"/>
        </w:rPr>
        <w:t>新北区孝都小学乐孝楼二楼师生阅览室</w:t>
      </w:r>
    </w:p>
    <w:p w:rsidR="00DB44EC" w:rsidRPr="00EF1F0A" w:rsidRDefault="00DB44EC" w:rsidP="00EF1F0A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41942">
        <w:rPr>
          <w:rFonts w:hint="eastAsia"/>
          <w:b/>
          <w:sz w:val="24"/>
          <w:szCs w:val="24"/>
        </w:rPr>
        <w:t>活动主持：</w:t>
      </w:r>
      <w:r w:rsidRPr="00EF1F0A">
        <w:rPr>
          <w:rFonts w:hint="eastAsia"/>
          <w:sz w:val="24"/>
          <w:szCs w:val="24"/>
        </w:rPr>
        <w:t>吴悦</w:t>
      </w:r>
    </w:p>
    <w:p w:rsidR="00DB44EC" w:rsidRPr="00EF1F0A" w:rsidRDefault="00DB44EC" w:rsidP="00EF1F0A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41942">
        <w:rPr>
          <w:rFonts w:hint="eastAsia"/>
          <w:b/>
          <w:sz w:val="24"/>
          <w:szCs w:val="24"/>
        </w:rPr>
        <w:t>邀请专家：</w:t>
      </w:r>
      <w:r w:rsidRPr="00EF1F0A">
        <w:rPr>
          <w:rFonts w:hint="eastAsia"/>
          <w:sz w:val="24"/>
          <w:szCs w:val="24"/>
        </w:rPr>
        <w:t>常州市教师发展学院培训室吴旭裕</w:t>
      </w:r>
      <w:r w:rsidR="00692120" w:rsidRPr="00EF1F0A">
        <w:rPr>
          <w:rFonts w:hint="eastAsia"/>
          <w:sz w:val="24"/>
          <w:szCs w:val="24"/>
        </w:rPr>
        <w:t>主任</w:t>
      </w:r>
    </w:p>
    <w:p w:rsidR="00DB44EC" w:rsidRPr="00EF1F0A" w:rsidRDefault="00DB44EC" w:rsidP="00EF1F0A">
      <w:pPr>
        <w:pStyle w:val="a5"/>
        <w:spacing w:line="360" w:lineRule="auto"/>
        <w:ind w:left="825" w:firstLineChars="0" w:firstLine="0"/>
        <w:rPr>
          <w:sz w:val="24"/>
          <w:szCs w:val="24"/>
        </w:rPr>
      </w:pPr>
      <w:r w:rsidRPr="00EF1F0A">
        <w:rPr>
          <w:rFonts w:hint="eastAsia"/>
          <w:sz w:val="24"/>
          <w:szCs w:val="24"/>
        </w:rPr>
        <w:t xml:space="preserve">          </w:t>
      </w:r>
      <w:r w:rsidR="00692120">
        <w:rPr>
          <w:rFonts w:hint="eastAsia"/>
          <w:sz w:val="24"/>
          <w:szCs w:val="24"/>
        </w:rPr>
        <w:t xml:space="preserve">    </w:t>
      </w:r>
      <w:r w:rsidRPr="00EF1F0A">
        <w:rPr>
          <w:rFonts w:hint="eastAsia"/>
          <w:sz w:val="24"/>
          <w:szCs w:val="24"/>
        </w:rPr>
        <w:t>常州市教育科学研究院黄小燕老师</w:t>
      </w:r>
    </w:p>
    <w:p w:rsidR="00DB44EC" w:rsidRPr="00D41942" w:rsidRDefault="00DB44EC" w:rsidP="00EF1F0A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41942">
        <w:rPr>
          <w:rFonts w:hint="eastAsia"/>
          <w:b/>
          <w:sz w:val="24"/>
          <w:szCs w:val="24"/>
        </w:rPr>
        <w:t>活动安排</w:t>
      </w:r>
    </w:p>
    <w:tbl>
      <w:tblPr>
        <w:tblStyle w:val="a6"/>
        <w:tblW w:w="5000" w:type="pct"/>
        <w:tblLook w:val="04A0"/>
      </w:tblPr>
      <w:tblGrid>
        <w:gridCol w:w="1929"/>
        <w:gridCol w:w="2523"/>
        <w:gridCol w:w="1752"/>
        <w:gridCol w:w="3650"/>
      </w:tblGrid>
      <w:tr w:rsidR="00692120" w:rsidRPr="00EF1F0A" w:rsidTr="005F0108">
        <w:tc>
          <w:tcPr>
            <w:tcW w:w="979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80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889" w:type="pct"/>
          </w:tcPr>
          <w:p w:rsidR="00692120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责任人</w:t>
            </w:r>
          </w:p>
        </w:tc>
        <w:tc>
          <w:tcPr>
            <w:tcW w:w="1852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:rsidR="00692120" w:rsidRPr="00EF1F0A" w:rsidTr="005F0108">
        <w:tc>
          <w:tcPr>
            <w:tcW w:w="979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00-2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280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自我介绍</w:t>
            </w:r>
          </w:p>
        </w:tc>
        <w:tc>
          <w:tcPr>
            <w:tcW w:w="889" w:type="pct"/>
          </w:tcPr>
          <w:p w:rsidR="00692120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全体成员</w:t>
            </w:r>
          </w:p>
        </w:tc>
        <w:tc>
          <w:tcPr>
            <w:tcW w:w="1852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每人</w:t>
            </w:r>
            <w:r>
              <w:rPr>
                <w:rFonts w:hint="eastAsia"/>
                <w:sz w:val="24"/>
                <w:szCs w:val="24"/>
              </w:rPr>
              <w:t>60--90</w:t>
            </w:r>
            <w:r w:rsidR="006217D0">
              <w:rPr>
                <w:rFonts w:hint="eastAsia"/>
                <w:sz w:val="24"/>
                <w:szCs w:val="24"/>
              </w:rPr>
              <w:t>秒，在最短的时间里给人留下深刻的印象</w:t>
            </w:r>
            <w:r>
              <w:rPr>
                <w:rFonts w:hint="eastAsia"/>
                <w:sz w:val="24"/>
                <w:szCs w:val="24"/>
              </w:rPr>
              <w:t>，形式自选。</w:t>
            </w:r>
          </w:p>
        </w:tc>
      </w:tr>
      <w:tr w:rsidR="00692120" w:rsidRPr="00EF1F0A" w:rsidTr="005F0108">
        <w:tc>
          <w:tcPr>
            <w:tcW w:w="979" w:type="pct"/>
          </w:tcPr>
          <w:p w:rsidR="00692120" w:rsidRPr="00EF1F0A" w:rsidRDefault="00692120" w:rsidP="006921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30-2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280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个人三年专业发展规划交流</w:t>
            </w:r>
          </w:p>
        </w:tc>
        <w:tc>
          <w:tcPr>
            <w:tcW w:w="889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潘静、耿莹、恽鸽</w:t>
            </w:r>
          </w:p>
        </w:tc>
        <w:tc>
          <w:tcPr>
            <w:tcW w:w="1852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每人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分钟，结合</w:t>
            </w:r>
            <w:r>
              <w:rPr>
                <w:rFonts w:hint="eastAsia"/>
                <w:sz w:val="24"/>
                <w:szCs w:val="24"/>
              </w:rPr>
              <w:t>PPT</w:t>
            </w:r>
          </w:p>
        </w:tc>
      </w:tr>
      <w:tr w:rsidR="00692120" w:rsidRPr="00EF1F0A" w:rsidTr="005F0108">
        <w:tc>
          <w:tcPr>
            <w:tcW w:w="979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50-3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1280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茶歇</w:t>
            </w:r>
          </w:p>
        </w:tc>
        <w:tc>
          <w:tcPr>
            <w:tcW w:w="889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2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2120" w:rsidRPr="00EF1F0A" w:rsidTr="005F0108">
        <w:tc>
          <w:tcPr>
            <w:tcW w:w="979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00-3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80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成长营三年研修计划交流</w:t>
            </w:r>
            <w:r w:rsidR="009620FB">
              <w:rPr>
                <w:sz w:val="24"/>
                <w:szCs w:val="24"/>
              </w:rPr>
              <w:t>和成员分工</w:t>
            </w:r>
          </w:p>
        </w:tc>
        <w:tc>
          <w:tcPr>
            <w:tcW w:w="889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徐文娟</w:t>
            </w:r>
          </w:p>
        </w:tc>
        <w:tc>
          <w:tcPr>
            <w:tcW w:w="1852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结合</w:t>
            </w:r>
            <w:r>
              <w:rPr>
                <w:rFonts w:hint="eastAsia"/>
                <w:sz w:val="24"/>
                <w:szCs w:val="24"/>
              </w:rPr>
              <w:t>PPT</w:t>
            </w:r>
          </w:p>
        </w:tc>
      </w:tr>
      <w:tr w:rsidR="00692120" w:rsidRPr="00EF1F0A" w:rsidTr="005F0108">
        <w:tc>
          <w:tcPr>
            <w:tcW w:w="979" w:type="pct"/>
          </w:tcPr>
          <w:p w:rsidR="00692120" w:rsidRPr="00EF1F0A" w:rsidRDefault="00692120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3:20</w:t>
            </w:r>
            <w:r w:rsidR="009620FB">
              <w:rPr>
                <w:rFonts w:hint="eastAsia"/>
                <w:sz w:val="24"/>
                <w:szCs w:val="24"/>
              </w:rPr>
              <w:t>-4:00</w:t>
            </w:r>
          </w:p>
        </w:tc>
        <w:tc>
          <w:tcPr>
            <w:tcW w:w="1280" w:type="pct"/>
          </w:tcPr>
          <w:p w:rsidR="00692120" w:rsidRPr="00EF1F0A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专家点评和指导</w:t>
            </w:r>
          </w:p>
        </w:tc>
        <w:tc>
          <w:tcPr>
            <w:tcW w:w="889" w:type="pct"/>
          </w:tcPr>
          <w:p w:rsidR="009620FB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吴旭裕、</w:t>
            </w:r>
          </w:p>
          <w:p w:rsidR="00692120" w:rsidRPr="00EF1F0A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黄小燕</w:t>
            </w:r>
          </w:p>
        </w:tc>
        <w:tc>
          <w:tcPr>
            <w:tcW w:w="1852" w:type="pct"/>
          </w:tcPr>
          <w:p w:rsidR="00692120" w:rsidRPr="00EF1F0A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对成员个人规划和成长营研修计划进行点评和指导</w:t>
            </w:r>
          </w:p>
        </w:tc>
      </w:tr>
      <w:tr w:rsidR="009620FB" w:rsidRPr="00EF1F0A" w:rsidTr="005F0108">
        <w:tc>
          <w:tcPr>
            <w:tcW w:w="979" w:type="pct"/>
          </w:tcPr>
          <w:p w:rsidR="009620FB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00-4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80" w:type="pct"/>
          </w:tcPr>
          <w:p w:rsidR="009620FB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成长营合影留念</w:t>
            </w:r>
          </w:p>
        </w:tc>
        <w:tc>
          <w:tcPr>
            <w:tcW w:w="889" w:type="pct"/>
          </w:tcPr>
          <w:p w:rsidR="009620FB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全体成员和导师、专家</w:t>
            </w:r>
          </w:p>
        </w:tc>
        <w:tc>
          <w:tcPr>
            <w:tcW w:w="1852" w:type="pct"/>
          </w:tcPr>
          <w:p w:rsidR="009620FB" w:rsidRDefault="009620FB" w:rsidP="00EF1F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2120" w:rsidRPr="00EF1F0A" w:rsidTr="005F0108">
        <w:tc>
          <w:tcPr>
            <w:tcW w:w="979" w:type="pct"/>
          </w:tcPr>
          <w:p w:rsidR="00692120" w:rsidRPr="00EF1F0A" w:rsidRDefault="009620FB" w:rsidP="00962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10-5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1280" w:type="pct"/>
          </w:tcPr>
          <w:p w:rsidR="00692120" w:rsidRPr="00EF1F0A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成长营成员论文评审</w:t>
            </w:r>
          </w:p>
        </w:tc>
        <w:tc>
          <w:tcPr>
            <w:tcW w:w="889" w:type="pct"/>
          </w:tcPr>
          <w:p w:rsidR="009620FB" w:rsidRDefault="009620FB" w:rsidP="00962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吴旭裕</w:t>
            </w:r>
          </w:p>
          <w:p w:rsidR="00692120" w:rsidRDefault="009620FB" w:rsidP="00962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黄小燕</w:t>
            </w:r>
          </w:p>
          <w:p w:rsidR="009620FB" w:rsidRPr="00EF1F0A" w:rsidRDefault="009620FB" w:rsidP="00962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  <w:tc>
          <w:tcPr>
            <w:tcW w:w="1852" w:type="pct"/>
          </w:tcPr>
          <w:p w:rsidR="00692120" w:rsidRPr="00EF1F0A" w:rsidRDefault="009620FB" w:rsidP="00EF1F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评出一、二、三等奖若干篇，具体篇数看质量。</w:t>
            </w:r>
          </w:p>
        </w:tc>
      </w:tr>
    </w:tbl>
    <w:p w:rsidR="00DB44EC" w:rsidRPr="00FD21D4" w:rsidRDefault="009620FB" w:rsidP="009620FB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FD21D4">
        <w:rPr>
          <w:b/>
          <w:sz w:val="24"/>
          <w:szCs w:val="24"/>
        </w:rPr>
        <w:t>其他事宜</w:t>
      </w:r>
    </w:p>
    <w:p w:rsidR="009620FB" w:rsidRPr="00FD21D4" w:rsidRDefault="009620FB" w:rsidP="00FD21D4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D21D4">
        <w:rPr>
          <w:rFonts w:hint="eastAsia"/>
          <w:sz w:val="24"/>
          <w:szCs w:val="24"/>
        </w:rPr>
        <w:t>各位成员对照方案要求提前安排教学工作，</w:t>
      </w:r>
      <w:r w:rsidR="00FD21D4" w:rsidRPr="00FD21D4">
        <w:rPr>
          <w:rFonts w:hint="eastAsia"/>
          <w:sz w:val="24"/>
          <w:szCs w:val="24"/>
        </w:rPr>
        <w:t>参评论文于</w:t>
      </w:r>
      <w:r w:rsidR="00FD21D4" w:rsidRPr="00FD21D4">
        <w:rPr>
          <w:rFonts w:hint="eastAsia"/>
          <w:sz w:val="24"/>
          <w:szCs w:val="24"/>
        </w:rPr>
        <w:t>11</w:t>
      </w:r>
      <w:r w:rsidR="00FD21D4" w:rsidRPr="00FD21D4">
        <w:rPr>
          <w:rFonts w:hint="eastAsia"/>
          <w:sz w:val="24"/>
          <w:szCs w:val="24"/>
        </w:rPr>
        <w:t>月</w:t>
      </w:r>
      <w:r w:rsidR="00FD21D4" w:rsidRPr="00FD21D4">
        <w:rPr>
          <w:rFonts w:hint="eastAsia"/>
          <w:sz w:val="24"/>
          <w:szCs w:val="24"/>
        </w:rPr>
        <w:t>1</w:t>
      </w:r>
      <w:r w:rsidR="00FD21D4" w:rsidRPr="00FD21D4">
        <w:rPr>
          <w:rFonts w:hint="eastAsia"/>
          <w:sz w:val="24"/>
          <w:szCs w:val="24"/>
        </w:rPr>
        <w:t>日前发送到领衔人邮箱：</w:t>
      </w:r>
      <w:hyperlink r:id="rId7" w:history="1">
        <w:r w:rsidR="00FD21D4" w:rsidRPr="00FD21D4">
          <w:rPr>
            <w:rStyle w:val="a7"/>
            <w:rFonts w:hint="eastAsia"/>
            <w:sz w:val="24"/>
            <w:szCs w:val="24"/>
          </w:rPr>
          <w:t>1069134226@qq.com</w:t>
        </w:r>
      </w:hyperlink>
      <w:r w:rsidR="00FD21D4" w:rsidRPr="00FD21D4">
        <w:rPr>
          <w:rFonts w:hint="eastAsia"/>
          <w:sz w:val="24"/>
          <w:szCs w:val="24"/>
        </w:rPr>
        <w:t>；</w:t>
      </w:r>
      <w:r w:rsidR="00FD21D4">
        <w:rPr>
          <w:rFonts w:hint="eastAsia"/>
          <w:sz w:val="24"/>
          <w:szCs w:val="24"/>
        </w:rPr>
        <w:t>论文命名为姓名</w:t>
      </w:r>
      <w:r w:rsidR="00FD21D4">
        <w:rPr>
          <w:rFonts w:hint="eastAsia"/>
          <w:sz w:val="24"/>
          <w:szCs w:val="24"/>
        </w:rPr>
        <w:t>+</w:t>
      </w:r>
      <w:r w:rsidR="00FD21D4">
        <w:rPr>
          <w:rFonts w:hint="eastAsia"/>
          <w:sz w:val="24"/>
          <w:szCs w:val="24"/>
        </w:rPr>
        <w:t>论文题目，参加活动时打印</w:t>
      </w:r>
      <w:r w:rsidR="00FD21D4">
        <w:rPr>
          <w:rFonts w:hint="eastAsia"/>
          <w:sz w:val="24"/>
          <w:szCs w:val="24"/>
        </w:rPr>
        <w:t>3</w:t>
      </w:r>
      <w:r w:rsidR="00FD21D4">
        <w:rPr>
          <w:rFonts w:hint="eastAsia"/>
          <w:sz w:val="24"/>
          <w:szCs w:val="24"/>
        </w:rPr>
        <w:t>份纸质稿</w:t>
      </w:r>
      <w:r w:rsidR="00BF4BCE">
        <w:rPr>
          <w:rFonts w:hint="eastAsia"/>
          <w:sz w:val="24"/>
          <w:szCs w:val="24"/>
        </w:rPr>
        <w:t>交给吴悦老师。</w:t>
      </w:r>
    </w:p>
    <w:p w:rsidR="005C33F5" w:rsidRDefault="00BF4BCE" w:rsidP="00FD21D4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摄像</w:t>
      </w:r>
      <w:r w:rsidR="005C33F5">
        <w:rPr>
          <w:sz w:val="24"/>
          <w:szCs w:val="24"/>
        </w:rPr>
        <w:t>：周敏颖</w:t>
      </w:r>
    </w:p>
    <w:p w:rsidR="00FD21D4" w:rsidRDefault="00BF4BCE" w:rsidP="00FD21D4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通讯报道</w:t>
      </w:r>
      <w:r w:rsidR="005C33F5">
        <w:rPr>
          <w:sz w:val="24"/>
          <w:szCs w:val="24"/>
        </w:rPr>
        <w:t>：陆燕</w:t>
      </w:r>
    </w:p>
    <w:p w:rsidR="00BF4BCE" w:rsidRDefault="00BF4BCE" w:rsidP="00BF4BCE">
      <w:pPr>
        <w:pStyle w:val="a5"/>
        <w:spacing w:line="360" w:lineRule="auto"/>
        <w:ind w:left="78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新北区徐文娟卓越教师成长营</w:t>
      </w:r>
    </w:p>
    <w:p w:rsidR="00BF4BCE" w:rsidRPr="00BF4BCE" w:rsidRDefault="00BF4BCE" w:rsidP="00BF4BCE">
      <w:pPr>
        <w:pStyle w:val="a5"/>
        <w:spacing w:line="360" w:lineRule="auto"/>
        <w:ind w:left="78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2023/10/25</w:t>
      </w:r>
    </w:p>
    <w:sectPr w:rsidR="00BF4BCE" w:rsidRPr="00BF4BCE" w:rsidSect="005F010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77D" w:rsidRDefault="0073377D" w:rsidP="00DB44EC">
      <w:r>
        <w:separator/>
      </w:r>
    </w:p>
  </w:endnote>
  <w:endnote w:type="continuationSeparator" w:id="0">
    <w:p w:rsidR="0073377D" w:rsidRDefault="0073377D" w:rsidP="00DB4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77D" w:rsidRDefault="0073377D" w:rsidP="00DB44EC">
      <w:r>
        <w:separator/>
      </w:r>
    </w:p>
  </w:footnote>
  <w:footnote w:type="continuationSeparator" w:id="0">
    <w:p w:rsidR="0073377D" w:rsidRDefault="0073377D" w:rsidP="00DB4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3AB5"/>
    <w:multiLevelType w:val="hybridMultilevel"/>
    <w:tmpl w:val="2A40412C"/>
    <w:lvl w:ilvl="0" w:tplc="03564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5747040B"/>
    <w:multiLevelType w:val="hybridMultilevel"/>
    <w:tmpl w:val="DEAC0EA6"/>
    <w:lvl w:ilvl="0" w:tplc="90BA91E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4EC"/>
    <w:rsid w:val="00085198"/>
    <w:rsid w:val="00241031"/>
    <w:rsid w:val="005C33F5"/>
    <w:rsid w:val="005F0108"/>
    <w:rsid w:val="006217D0"/>
    <w:rsid w:val="00660EA8"/>
    <w:rsid w:val="00692120"/>
    <w:rsid w:val="006B0C85"/>
    <w:rsid w:val="0073377D"/>
    <w:rsid w:val="008636A6"/>
    <w:rsid w:val="009620FB"/>
    <w:rsid w:val="00BF4BCE"/>
    <w:rsid w:val="00D41942"/>
    <w:rsid w:val="00DB44EC"/>
    <w:rsid w:val="00E77024"/>
    <w:rsid w:val="00EF1F0A"/>
    <w:rsid w:val="00F61D5D"/>
    <w:rsid w:val="00F90F33"/>
    <w:rsid w:val="00FD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4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4EC"/>
    <w:rPr>
      <w:sz w:val="18"/>
      <w:szCs w:val="18"/>
    </w:rPr>
  </w:style>
  <w:style w:type="paragraph" w:styleId="a5">
    <w:name w:val="List Paragraph"/>
    <w:basedOn w:val="a"/>
    <w:uiPriority w:val="34"/>
    <w:qFormat/>
    <w:rsid w:val="00DB44EC"/>
    <w:pPr>
      <w:ind w:firstLineChars="200" w:firstLine="420"/>
    </w:pPr>
  </w:style>
  <w:style w:type="table" w:styleId="a6">
    <w:name w:val="Table Grid"/>
    <w:basedOn w:val="a1"/>
    <w:uiPriority w:val="59"/>
    <w:rsid w:val="00DB44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D21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6913422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593</Characters>
  <Application>Microsoft Office Word</Application>
  <DocSecurity>0</DocSecurity>
  <Lines>4</Lines>
  <Paragraphs>1</Paragraphs>
  <ScaleCrop>false</ScaleCrop>
  <Company>MS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11</cp:revision>
  <dcterms:created xsi:type="dcterms:W3CDTF">2023-10-25T01:12:00Z</dcterms:created>
  <dcterms:modified xsi:type="dcterms:W3CDTF">2023-10-25T04:53:00Z</dcterms:modified>
</cp:coreProperties>
</file>