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bottom w:val="none" w:color="auto" w:sz="0" w:space="0"/>
        </w:pBdr>
        <w:snapToGrid/>
        <w:spacing w:line="240" w:lineRule="auto"/>
        <w:ind w:firstLine="720" w:firstLineChars="200"/>
        <w:jc w:val="left"/>
        <w:rPr>
          <w:sz w:val="36"/>
        </w:rPr>
      </w:pPr>
      <w:r>
        <w:rPr>
          <w:sz w:val="36"/>
        </w:rPr>
        <w:t xml:space="preserve">  虹景小学2023学年第一学期第十周工作安排</w:t>
      </w:r>
    </w:p>
    <w:tbl>
      <w:tblPr>
        <w:tblStyle w:val="5"/>
        <w:tblW w:w="9829" w:type="dxa"/>
        <w:tblInd w:w="-163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795"/>
        <w:gridCol w:w="2610"/>
        <w:gridCol w:w="1710"/>
        <w:gridCol w:w="1485"/>
        <w:gridCol w:w="1155"/>
        <w:gridCol w:w="769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日期</w:t>
            </w:r>
          </w:p>
        </w:tc>
        <w:tc>
          <w:tcPr>
            <w:tcW w:w="795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时间</w:t>
            </w:r>
          </w:p>
        </w:tc>
        <w:tc>
          <w:tcPr>
            <w:tcW w:w="2610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工作内容</w:t>
            </w:r>
          </w:p>
        </w:tc>
        <w:tc>
          <w:tcPr>
            <w:tcW w:w="1710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参加对象</w:t>
            </w:r>
          </w:p>
        </w:tc>
        <w:tc>
          <w:tcPr>
            <w:tcW w:w="1485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地点</w:t>
            </w:r>
          </w:p>
        </w:tc>
        <w:tc>
          <w:tcPr>
            <w:tcW w:w="1155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负责人</w:t>
            </w:r>
          </w:p>
        </w:tc>
        <w:tc>
          <w:tcPr>
            <w:tcW w:w="769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微推/简讯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Merge w:val="restart"/>
            <w:vAlign w:val="center"/>
          </w:tcPr>
          <w:p>
            <w:pPr>
              <w:ind w:firstLine="221" w:firstLineChars="10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星期一</w:t>
            </w:r>
          </w:p>
          <w:p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11月6日</w:t>
            </w:r>
          </w:p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9：00</w:t>
            </w:r>
          </w:p>
        </w:tc>
        <w:tc>
          <w:tcPr>
            <w:tcW w:w="2610" w:type="dxa"/>
            <w:vAlign w:val="center"/>
          </w:tcPr>
          <w:p>
            <w:pPr>
              <w:snapToGrid/>
              <w:spacing w:line="240" w:lineRule="auto"/>
              <w:ind w:firstLine="660" w:firstLineChars="300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升旗仪式</w:t>
            </w:r>
          </w:p>
        </w:tc>
        <w:tc>
          <w:tcPr>
            <w:tcW w:w="1710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全体师生</w:t>
            </w:r>
          </w:p>
        </w:tc>
        <w:tc>
          <w:tcPr>
            <w:tcW w:w="148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室内</w:t>
            </w:r>
          </w:p>
        </w:tc>
        <w:tc>
          <w:tcPr>
            <w:tcW w:w="115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吴冕</w:t>
            </w:r>
          </w:p>
        </w:tc>
        <w:tc>
          <w:tcPr>
            <w:tcW w:w="769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Merge w:val="continue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13:00</w:t>
            </w:r>
          </w:p>
        </w:tc>
        <w:tc>
          <w:tcPr>
            <w:tcW w:w="2610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常州市2023年小学数学青年教师省赛国赛优秀选手公开示范课暨练好教学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基本功讲座活动</w:t>
            </w:r>
          </w:p>
        </w:tc>
        <w:tc>
          <w:tcPr>
            <w:tcW w:w="1710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数学青年教师</w:t>
            </w:r>
          </w:p>
        </w:tc>
        <w:tc>
          <w:tcPr>
            <w:tcW w:w="148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郑陆实验学校报告厅</w:t>
            </w:r>
          </w:p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张守杰</w:t>
            </w:r>
          </w:p>
        </w:tc>
        <w:tc>
          <w:tcPr>
            <w:tcW w:w="769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Merge w:val="continue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13：00</w:t>
            </w:r>
          </w:p>
        </w:tc>
        <w:tc>
          <w:tcPr>
            <w:tcW w:w="2610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天宁区小学语文教师基本功比赛（第一轮）</w:t>
            </w:r>
          </w:p>
        </w:tc>
        <w:tc>
          <w:tcPr>
            <w:tcW w:w="1710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参赛老师</w:t>
            </w:r>
          </w:p>
        </w:tc>
        <w:tc>
          <w:tcPr>
            <w:tcW w:w="1485" w:type="dxa"/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二实小越明厅（低段）、越朗厅（高段）</w:t>
            </w:r>
          </w:p>
        </w:tc>
        <w:tc>
          <w:tcPr>
            <w:tcW w:w="115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谢红英</w:t>
            </w:r>
          </w:p>
        </w:tc>
        <w:tc>
          <w:tcPr>
            <w:tcW w:w="769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Merge w:val="restart"/>
            <w:vAlign w:val="center"/>
          </w:tcPr>
          <w:p>
            <w:pPr>
              <w:ind w:firstLine="221" w:firstLineChars="10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星期二</w:t>
            </w:r>
          </w:p>
          <w:p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11月7日</w:t>
            </w:r>
          </w:p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9:00</w:t>
            </w:r>
          </w:p>
        </w:tc>
        <w:tc>
          <w:tcPr>
            <w:tcW w:w="2610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区教学工作会议</w:t>
            </w:r>
          </w:p>
        </w:tc>
        <w:tc>
          <w:tcPr>
            <w:tcW w:w="1710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分管教学副校长及教导主任</w:t>
            </w:r>
          </w:p>
        </w:tc>
        <w:tc>
          <w:tcPr>
            <w:tcW w:w="148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北环小学</w:t>
            </w:r>
          </w:p>
        </w:tc>
        <w:tc>
          <w:tcPr>
            <w:tcW w:w="115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王文娟</w:t>
            </w:r>
          </w:p>
        </w:tc>
        <w:tc>
          <w:tcPr>
            <w:tcW w:w="769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05" w:type="dxa"/>
            <w:vMerge w:val="continue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13:00</w:t>
            </w:r>
          </w:p>
        </w:tc>
        <w:tc>
          <w:tcPr>
            <w:tcW w:w="2610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数学教研活动（数字化</w:t>
            </w:r>
          </w:p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课堂教学展示）</w:t>
            </w:r>
          </w:p>
        </w:tc>
        <w:tc>
          <w:tcPr>
            <w:tcW w:w="1710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数学教师</w:t>
            </w:r>
          </w:p>
        </w:tc>
        <w:tc>
          <w:tcPr>
            <w:tcW w:w="148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二楼拍摄室</w:t>
            </w:r>
          </w:p>
        </w:tc>
        <w:tc>
          <w:tcPr>
            <w:tcW w:w="115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张守杰</w:t>
            </w:r>
          </w:p>
        </w:tc>
        <w:tc>
          <w:tcPr>
            <w:tcW w:w="769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微推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5" w:type="dxa"/>
            <w:vMerge w:val="restart"/>
            <w:vAlign w:val="center"/>
          </w:tcPr>
          <w:p>
            <w:pPr>
              <w:ind w:firstLine="221" w:firstLineChars="10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星期三</w:t>
            </w:r>
          </w:p>
          <w:p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11月8日</w:t>
            </w:r>
          </w:p>
        </w:tc>
        <w:tc>
          <w:tcPr>
            <w:tcW w:w="795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8:30</w:t>
            </w:r>
          </w:p>
        </w:tc>
        <w:tc>
          <w:tcPr>
            <w:tcW w:w="2610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音乐组教研活动</w:t>
            </w:r>
          </w:p>
        </w:tc>
        <w:tc>
          <w:tcPr>
            <w:tcW w:w="1710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音乐教师</w:t>
            </w:r>
          </w:p>
        </w:tc>
        <w:tc>
          <w:tcPr>
            <w:tcW w:w="148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图书馆</w:t>
            </w:r>
          </w:p>
        </w:tc>
        <w:tc>
          <w:tcPr>
            <w:tcW w:w="115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赵宁波</w:t>
            </w:r>
          </w:p>
        </w:tc>
        <w:tc>
          <w:tcPr>
            <w:tcW w:w="769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05" w:type="dxa"/>
            <w:vMerge w:val="continue"/>
            <w:tcBorders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795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9：20</w:t>
            </w:r>
          </w:p>
        </w:tc>
        <w:tc>
          <w:tcPr>
            <w:tcW w:w="2610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语文备课组长会议</w:t>
            </w:r>
          </w:p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及集体备课</w:t>
            </w:r>
          </w:p>
        </w:tc>
        <w:tc>
          <w:tcPr>
            <w:tcW w:w="1710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备课组长</w:t>
            </w:r>
          </w:p>
        </w:tc>
        <w:tc>
          <w:tcPr>
            <w:tcW w:w="148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二楼会议室</w:t>
            </w:r>
          </w:p>
        </w:tc>
        <w:tc>
          <w:tcPr>
            <w:tcW w:w="115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谢红英</w:t>
            </w:r>
          </w:p>
        </w:tc>
        <w:tc>
          <w:tcPr>
            <w:tcW w:w="769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Merge w:val="restart"/>
            <w:vAlign w:val="center"/>
          </w:tcPr>
          <w:p>
            <w:pPr>
              <w:ind w:firstLine="221" w:firstLineChars="10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星期四</w:t>
            </w:r>
          </w:p>
          <w:p>
            <w:pPr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11月9日</w:t>
            </w:r>
          </w:p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9:00</w:t>
            </w:r>
          </w:p>
        </w:tc>
        <w:tc>
          <w:tcPr>
            <w:tcW w:w="2610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润心工作推进会</w:t>
            </w:r>
          </w:p>
        </w:tc>
        <w:tc>
          <w:tcPr>
            <w:tcW w:w="1710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分管校长及分管主任</w:t>
            </w:r>
          </w:p>
        </w:tc>
        <w:tc>
          <w:tcPr>
            <w:tcW w:w="148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18"/>
                <w:szCs w:val="18"/>
                <w:u w:val="none"/>
              </w:rPr>
              <w:t>局小六楼会议室</w:t>
            </w:r>
          </w:p>
        </w:tc>
        <w:tc>
          <w:tcPr>
            <w:tcW w:w="115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王文娟</w:t>
            </w:r>
          </w:p>
        </w:tc>
        <w:tc>
          <w:tcPr>
            <w:tcW w:w="769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Merge w:val="continue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13：00</w:t>
            </w:r>
          </w:p>
        </w:tc>
        <w:tc>
          <w:tcPr>
            <w:tcW w:w="2610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英语备课组活动</w:t>
            </w:r>
          </w:p>
        </w:tc>
        <w:tc>
          <w:tcPr>
            <w:tcW w:w="1710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英语教师</w:t>
            </w:r>
          </w:p>
        </w:tc>
        <w:tc>
          <w:tcPr>
            <w:tcW w:w="148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英语办公室</w:t>
            </w:r>
          </w:p>
        </w:tc>
        <w:tc>
          <w:tcPr>
            <w:tcW w:w="115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黄蕾</w:t>
            </w:r>
          </w:p>
        </w:tc>
        <w:tc>
          <w:tcPr>
            <w:tcW w:w="769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Merge w:val="continue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13:20</w:t>
            </w:r>
          </w:p>
        </w:tc>
        <w:tc>
          <w:tcPr>
            <w:tcW w:w="2610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trike w:val="0"/>
                <w:color w:val="000000"/>
                <w:spacing w:val="0"/>
                <w:sz w:val="21"/>
                <w:szCs w:val="21"/>
                <w:u w:val="none"/>
              </w:rPr>
              <w:t>区小学劳动联校教研活动暨居莉丹名师工作室活动</w:t>
            </w:r>
          </w:p>
        </w:tc>
        <w:tc>
          <w:tcPr>
            <w:tcW w:w="1710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综合、劳动骨干教师</w:t>
            </w:r>
          </w:p>
        </w:tc>
        <w:tc>
          <w:tcPr>
            <w:tcW w:w="148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凤凰实小</w:t>
            </w:r>
          </w:p>
        </w:tc>
        <w:tc>
          <w:tcPr>
            <w:tcW w:w="115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高卫超</w:t>
            </w:r>
          </w:p>
        </w:tc>
        <w:tc>
          <w:tcPr>
            <w:tcW w:w="769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Merge w:val="continue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9：00</w:t>
            </w:r>
          </w:p>
        </w:tc>
        <w:tc>
          <w:tcPr>
            <w:tcW w:w="2610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润心工作推进会</w:t>
            </w:r>
          </w:p>
        </w:tc>
        <w:tc>
          <w:tcPr>
            <w:tcW w:w="1710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分管校长及</w:t>
            </w:r>
          </w:p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分管主任</w:t>
            </w:r>
          </w:p>
        </w:tc>
        <w:tc>
          <w:tcPr>
            <w:tcW w:w="148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局小</w:t>
            </w:r>
          </w:p>
        </w:tc>
        <w:tc>
          <w:tcPr>
            <w:tcW w:w="115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王文娟</w:t>
            </w:r>
          </w:p>
        </w:tc>
        <w:tc>
          <w:tcPr>
            <w:tcW w:w="769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05" w:type="dxa"/>
            <w:vMerge w:val="restart"/>
            <w:vAlign w:val="center"/>
          </w:tcPr>
          <w:p>
            <w:pPr>
              <w:ind w:firstLine="221" w:firstLineChars="100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星期五</w:t>
            </w:r>
          </w:p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11月10日</w:t>
            </w:r>
          </w:p>
        </w:tc>
        <w:tc>
          <w:tcPr>
            <w:tcW w:w="795" w:type="dxa"/>
            <w:vAlign w:val="center"/>
          </w:tcPr>
          <w:p>
            <w:pPr>
              <w:snapToGrid/>
              <w:spacing w:line="240" w:lineRule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8:30</w:t>
            </w:r>
          </w:p>
        </w:tc>
        <w:tc>
          <w:tcPr>
            <w:tcW w:w="261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信息技术教师培训</w:t>
            </w:r>
          </w:p>
        </w:tc>
        <w:tc>
          <w:tcPr>
            <w:tcW w:w="1710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信息组</w:t>
            </w:r>
          </w:p>
        </w:tc>
        <w:tc>
          <w:tcPr>
            <w:tcW w:w="148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华润小学</w:t>
            </w:r>
          </w:p>
        </w:tc>
        <w:tc>
          <w:tcPr>
            <w:tcW w:w="115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王梦妍</w:t>
            </w:r>
          </w:p>
        </w:tc>
        <w:tc>
          <w:tcPr>
            <w:tcW w:w="769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05" w:type="dxa"/>
            <w:vMerge w:val="continue"/>
            <w:tcBorders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12：00</w:t>
            </w:r>
          </w:p>
        </w:tc>
        <w:tc>
          <w:tcPr>
            <w:tcW w:w="2610" w:type="dxa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z w:val="21"/>
                <w:u w:val="none"/>
              </w:rPr>
              <w:t>天宁区小学语文教师基本功比赛（第二轮）</w:t>
            </w:r>
          </w:p>
        </w:tc>
        <w:tc>
          <w:tcPr>
            <w:tcW w:w="1710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参赛老师</w:t>
            </w:r>
          </w:p>
        </w:tc>
        <w:tc>
          <w:tcPr>
            <w:tcW w:w="148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见责任人群</w:t>
            </w:r>
          </w:p>
        </w:tc>
        <w:tc>
          <w:tcPr>
            <w:tcW w:w="1155" w:type="dxa"/>
            <w:vAlign w:val="center"/>
          </w:tcPr>
          <w:p>
            <w:pPr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333333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谢红英</w:t>
            </w:r>
          </w:p>
        </w:tc>
        <w:tc>
          <w:tcPr>
            <w:tcW w:w="769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6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教师发展部：</w:t>
            </w:r>
          </w:p>
          <w:p>
            <w:pPr>
              <w:numPr>
                <w:ilvl w:val="0"/>
                <w:numId w:val="1"/>
              </w:num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落实教育教学常规，各学科组开展教研组、备课组活动</w:t>
            </w:r>
          </w:p>
          <w:p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 各学科规范作业管理，规范听课、备课细则，有效落实“提优补差”工作</w:t>
            </w:r>
          </w:p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课程研发部：</w:t>
            </w:r>
            <w:r>
              <w:rPr>
                <w:rFonts w:hint="eastAsia" w:ascii="宋体" w:hAnsi="宋体" w:eastAsia="宋体" w:cs="宋体"/>
              </w:rPr>
              <w:t>筹备”生物与生态“校本教研活动</w:t>
            </w:r>
          </w:p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学生发展部：</w:t>
            </w:r>
          </w:p>
          <w:p>
            <w:pPr>
              <w:numPr>
                <w:ilvl w:val="0"/>
                <w:numId w:val="2"/>
              </w:num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做好一日常规评比反馈</w:t>
            </w:r>
          </w:p>
          <w:p>
            <w:pPr>
              <w:numPr>
                <w:ilvl w:val="0"/>
                <w:numId w:val="2"/>
              </w:numPr>
              <w:snapToGrid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推进润心平台工作</w:t>
            </w:r>
          </w:p>
          <w:p>
            <w:pPr>
              <w:numPr>
                <w:ilvl w:val="0"/>
                <w:numId w:val="0"/>
              </w:numPr>
              <w:snapToGrid/>
              <w:spacing w:line="240" w:lineRule="auto"/>
              <w:ind w:left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3.策划11月班主任教研活动</w:t>
            </w:r>
          </w:p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后勤保障部：</w:t>
            </w:r>
          </w:p>
          <w:p>
            <w:pPr>
              <w:numPr>
                <w:ilvl w:val="0"/>
                <w:numId w:val="3"/>
              </w:num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继续排查办公室违规电器以及物品条理化</w:t>
            </w:r>
          </w:p>
          <w:p>
            <w:pPr>
              <w:numPr>
                <w:ilvl w:val="0"/>
                <w:numId w:val="3"/>
              </w:numPr>
              <w:snapToGrid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校内学生非正常死亡应急处置流程的完善</w:t>
            </w:r>
          </w:p>
          <w:p>
            <w:pPr>
              <w:numPr>
                <w:ilvl w:val="0"/>
                <w:numId w:val="3"/>
              </w:numPr>
              <w:snapToGrid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配合各部门做好常规工作</w:t>
            </w:r>
          </w:p>
          <w:p>
            <w:pPr>
              <w:numPr>
                <w:ilvl w:val="0"/>
                <w:numId w:val="3"/>
              </w:numPr>
              <w:snapToGrid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各班利用周四下午的夕会课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lang w:eastAsia="zh-CN"/>
              </w:rPr>
              <w:t>，开展消防主题教育活动</w:t>
            </w:r>
          </w:p>
          <w:p>
            <w:pPr>
              <w:snapToGrid/>
              <w:spacing w:line="240" w:lineRule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人力资源部:</w:t>
            </w:r>
            <w:r>
              <w:rPr>
                <w:rFonts w:hint="eastAsia" w:ascii="宋体" w:hAnsi="宋体" w:eastAsia="宋体" w:cs="宋体"/>
                <w:lang w:eastAsia="zh-CN"/>
              </w:rPr>
              <w:t>完善省人社网教师信息</w:t>
            </w:r>
          </w:p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党支部：</w:t>
            </w:r>
            <w:r>
              <w:rPr>
                <w:rFonts w:hint="eastAsia" w:ascii="宋体" w:hAnsi="宋体" w:eastAsia="宋体" w:cs="宋体"/>
              </w:rPr>
              <w:t>按计划进行主题教育的谈心谈话</w:t>
            </w:r>
          </w:p>
        </w:tc>
        <w:tc>
          <w:tcPr>
            <w:tcW w:w="769" w:type="dxa"/>
            <w:vAlign w:val="center"/>
          </w:tcPr>
          <w:p>
            <w:pPr>
              <w:snapToGrid/>
              <w:spacing w:line="240" w:lineRule="auto"/>
              <w:rPr>
                <w:rFonts w:hint="eastAsia" w:ascii="宋体" w:hAnsi="宋体" w:eastAsia="宋体" w:cs="宋体"/>
              </w:rPr>
            </w:pPr>
          </w:p>
        </w:tc>
      </w:tr>
    </w:tbl>
    <w:p>
      <w:pPr>
        <w:snapToGrid/>
        <w:spacing w:line="240" w:lineRule="auto"/>
      </w:pPr>
    </w:p>
    <w:sectPr>
      <w:pgSz w:w="11905" w:h="16838"/>
      <w:pgMar w:top="1361" w:right="1417" w:bottom="1361" w:left="1417" w:header="720" w:footer="720" w:gutter="0"/>
      <w:cols w:space="720" w:num="1"/>
      <w:docGrid w:type="lines" w:linePitch="41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9032A9"/>
    <w:multiLevelType w:val="singleLevel"/>
    <w:tmpl w:val="FE9032A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C6C751B"/>
    <w:multiLevelType w:val="singleLevel"/>
    <w:tmpl w:val="0C6C75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4AE8BD0"/>
    <w:multiLevelType w:val="singleLevel"/>
    <w:tmpl w:val="14AE8B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mMDU4OGVhZWEwNjhhNDE5ZDEwZmM4YWQ3YTQyMjUifQ=="/>
  </w:docVars>
  <w:rsids>
    <w:rsidRoot w:val="00000000"/>
    <w:rsid w:val="42553B96"/>
    <w:rsid w:val="560459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240" w:lineRule="auto"/>
      <w:jc w:val="left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5">
    <w:name w:val="Table Grid"/>
    <w:basedOn w:val="4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melo-codeblock-Base-theme-char"/>
    <w:qFormat/>
    <w:uiPriority w:val="0"/>
    <w:rPr>
      <w:rFonts w:ascii="Monaco" w:hAnsi="Monaco" w:eastAsia="Monaco" w:cs="Monaco"/>
      <w:color w:val="000000"/>
      <w:sz w:val="21"/>
    </w:rPr>
  </w:style>
  <w:style w:type="paragraph" w:customStyle="1" w:styleId="9">
    <w:name w:val="melo-codeblock-Base-theme-para"/>
    <w:basedOn w:val="1"/>
    <w:qFormat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2023-11-06T07:39:00Z</dcterms:created>
  <dc:creator>Administrator</dc:creator>
  <cp:lastModifiedBy>Administrator</cp:lastModifiedBy>
  <cp:lastPrinted>2023-11-05T23:50:00Z</cp:lastPrinted>
  <dcterms:modified xsi:type="dcterms:W3CDTF">2023-11-06T00:37:14Z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8AD18E496D77462288940E4B091AF6FD_12</vt:lpwstr>
  </property>
</Properties>
</file>