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659F" w14:textId="77777777" w:rsidR="00CC4254" w:rsidRDefault="00000000">
      <w:pPr>
        <w:spacing w:line="3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t>新北区小学体育优秀教师培育室学员</w:t>
      </w:r>
      <w:r>
        <w:rPr>
          <w:rFonts w:ascii="黑体" w:eastAsia="黑体" w:hint="eastAsia"/>
          <w:b/>
          <w:bCs/>
          <w:sz w:val="28"/>
          <w:szCs w:val="28"/>
        </w:rPr>
        <w:t>三年成长规划</w:t>
      </w:r>
    </w:p>
    <w:p w14:paraId="7DBB39E2" w14:textId="77777777" w:rsidR="00CC4254" w:rsidRDefault="00000000">
      <w:pPr>
        <w:spacing w:line="38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（2023年9月——2026年7月）</w:t>
      </w:r>
    </w:p>
    <w:tbl>
      <w:tblPr>
        <w:tblStyle w:val="a3"/>
        <w:tblW w:w="9417" w:type="dxa"/>
        <w:jc w:val="center"/>
        <w:tblLook w:val="04A0" w:firstRow="1" w:lastRow="0" w:firstColumn="1" w:lastColumn="0" w:noHBand="0" w:noVBand="1"/>
      </w:tblPr>
      <w:tblGrid>
        <w:gridCol w:w="809"/>
        <w:gridCol w:w="1375"/>
        <w:gridCol w:w="646"/>
        <w:gridCol w:w="542"/>
        <w:gridCol w:w="1481"/>
        <w:gridCol w:w="985"/>
        <w:gridCol w:w="84"/>
        <w:gridCol w:w="1187"/>
        <w:gridCol w:w="638"/>
        <w:gridCol w:w="1670"/>
      </w:tblGrid>
      <w:tr w:rsidR="00CC4254" w14:paraId="4D1160FA" w14:textId="77777777">
        <w:trPr>
          <w:trHeight w:val="341"/>
          <w:jc w:val="center"/>
        </w:trPr>
        <w:tc>
          <w:tcPr>
            <w:tcW w:w="809" w:type="dxa"/>
            <w:vAlign w:val="center"/>
          </w:tcPr>
          <w:p w14:paraId="12A88AFE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5" w:type="dxa"/>
            <w:vAlign w:val="center"/>
          </w:tcPr>
          <w:p w14:paraId="66E8EE70" w14:textId="37DA2863" w:rsidR="00CC4254" w:rsidRDefault="0087615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李艺倩</w:t>
            </w:r>
          </w:p>
        </w:tc>
        <w:tc>
          <w:tcPr>
            <w:tcW w:w="1188" w:type="dxa"/>
            <w:gridSpan w:val="2"/>
            <w:vAlign w:val="center"/>
          </w:tcPr>
          <w:p w14:paraId="1110396C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1" w:type="dxa"/>
            <w:vAlign w:val="center"/>
          </w:tcPr>
          <w:p w14:paraId="3677ABF1" w14:textId="474C2F56" w:rsidR="00CC4254" w:rsidRDefault="0087615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1069" w:type="dxa"/>
            <w:gridSpan w:val="2"/>
            <w:vAlign w:val="center"/>
          </w:tcPr>
          <w:p w14:paraId="280C0FDF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87" w:type="dxa"/>
            <w:vAlign w:val="center"/>
          </w:tcPr>
          <w:p w14:paraId="71C9B740" w14:textId="617EC9A6" w:rsidR="00CC4254" w:rsidRDefault="0087615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99010</w:t>
            </w:r>
          </w:p>
        </w:tc>
        <w:tc>
          <w:tcPr>
            <w:tcW w:w="638" w:type="dxa"/>
            <w:vAlign w:val="center"/>
          </w:tcPr>
          <w:p w14:paraId="6287F8E6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1670" w:type="dxa"/>
            <w:vAlign w:val="center"/>
          </w:tcPr>
          <w:p w14:paraId="15648A11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</w:tr>
      <w:tr w:rsidR="00CC4254" w14:paraId="4C47DE54" w14:textId="77777777">
        <w:trPr>
          <w:trHeight w:val="356"/>
          <w:jc w:val="center"/>
        </w:trPr>
        <w:tc>
          <w:tcPr>
            <w:tcW w:w="809" w:type="dxa"/>
            <w:vAlign w:val="center"/>
          </w:tcPr>
          <w:p w14:paraId="2EC23681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75" w:type="dxa"/>
            <w:vAlign w:val="center"/>
          </w:tcPr>
          <w:p w14:paraId="6BB1CAFA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188" w:type="dxa"/>
            <w:gridSpan w:val="2"/>
            <w:vAlign w:val="center"/>
          </w:tcPr>
          <w:p w14:paraId="1EC4CA0A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81" w:type="dxa"/>
            <w:vAlign w:val="center"/>
          </w:tcPr>
          <w:p w14:paraId="7E87A6CA" w14:textId="739A8E4D" w:rsidR="00CC4254" w:rsidRDefault="0066327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 w:rsidR="00000000">
              <w:rPr>
                <w:rFonts w:ascii="宋体" w:hAnsi="宋体" w:hint="eastAsia"/>
                <w:szCs w:val="21"/>
              </w:rPr>
              <w:t>级教师</w:t>
            </w:r>
          </w:p>
        </w:tc>
        <w:tc>
          <w:tcPr>
            <w:tcW w:w="1069" w:type="dxa"/>
            <w:gridSpan w:val="2"/>
            <w:vAlign w:val="center"/>
          </w:tcPr>
          <w:p w14:paraId="35168653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187" w:type="dxa"/>
            <w:vAlign w:val="center"/>
          </w:tcPr>
          <w:p w14:paraId="3C2BEA35" w14:textId="3559404C" w:rsidR="00CC4254" w:rsidRDefault="0087615E" w:rsidP="0087615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01608</w:t>
            </w:r>
          </w:p>
        </w:tc>
        <w:tc>
          <w:tcPr>
            <w:tcW w:w="638" w:type="dxa"/>
            <w:vAlign w:val="center"/>
          </w:tcPr>
          <w:p w14:paraId="7BC4B4BD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称号</w:t>
            </w:r>
          </w:p>
        </w:tc>
        <w:tc>
          <w:tcPr>
            <w:tcW w:w="1670" w:type="dxa"/>
            <w:vAlign w:val="center"/>
          </w:tcPr>
          <w:p w14:paraId="4456AD6C" w14:textId="0F25E64E" w:rsidR="00CC4254" w:rsidRDefault="0087615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区骨干</w:t>
            </w:r>
          </w:p>
        </w:tc>
      </w:tr>
      <w:tr w:rsidR="00CC4254" w14:paraId="05659EF7" w14:textId="77777777" w:rsidTr="006046F1">
        <w:trPr>
          <w:trHeight w:val="339"/>
          <w:jc w:val="center"/>
        </w:trPr>
        <w:tc>
          <w:tcPr>
            <w:tcW w:w="809" w:type="dxa"/>
            <w:vMerge w:val="restart"/>
            <w:vAlign w:val="center"/>
          </w:tcPr>
          <w:p w14:paraId="7C290B0A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14:paraId="4D996642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14:paraId="10F4D3E9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  <w:p w14:paraId="1B7254A2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  <w:p w14:paraId="0C258D2B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</w:t>
            </w:r>
          </w:p>
          <w:p w14:paraId="17A55495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础</w:t>
            </w:r>
          </w:p>
          <w:p w14:paraId="3CAAA72E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14:paraId="79DC5B63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2021" w:type="dxa"/>
            <w:gridSpan w:val="2"/>
            <w:vAlign w:val="center"/>
          </w:tcPr>
          <w:p w14:paraId="15AAD057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综合荣誉</w:t>
            </w:r>
          </w:p>
          <w:p w14:paraId="55075852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（年度考核）</w:t>
            </w:r>
          </w:p>
        </w:tc>
        <w:tc>
          <w:tcPr>
            <w:tcW w:w="6587" w:type="dxa"/>
            <w:gridSpan w:val="7"/>
            <w:vAlign w:val="center"/>
          </w:tcPr>
          <w:p w14:paraId="1C8961E3" w14:textId="77777777" w:rsidR="00CC4254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87615E">
              <w:rPr>
                <w:rFonts w:ascii="宋体" w:hAnsi="宋体" w:hint="eastAsia"/>
                <w:szCs w:val="21"/>
              </w:rPr>
              <w:t>2</w:t>
            </w:r>
            <w:r w:rsidR="0087615E">
              <w:rPr>
                <w:rFonts w:ascii="宋体" w:hAnsi="宋体"/>
                <w:szCs w:val="21"/>
              </w:rPr>
              <w:t>019-2020</w:t>
            </w:r>
            <w:r w:rsidR="0087615E">
              <w:rPr>
                <w:rFonts w:ascii="宋体" w:hAnsi="宋体" w:hint="eastAsia"/>
                <w:szCs w:val="21"/>
              </w:rPr>
              <w:t>学年</w:t>
            </w:r>
            <w:r>
              <w:rPr>
                <w:rFonts w:ascii="宋体" w:hAnsi="宋体" w:hint="eastAsia"/>
                <w:szCs w:val="21"/>
              </w:rPr>
              <w:t>新北区政府嘉奖</w:t>
            </w:r>
          </w:p>
          <w:p w14:paraId="3E8B00F4" w14:textId="77777777" w:rsidR="00A0172E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ascii="宋体" w:hAnsi="宋体" w:hint="eastAsia"/>
                <w:szCs w:val="21"/>
              </w:rPr>
              <w:t>年获新北区首批教坛新秀</w:t>
            </w:r>
          </w:p>
          <w:p w14:paraId="291EE572" w14:textId="77777777" w:rsidR="00A0172E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年获新北区第二批教学能手</w:t>
            </w:r>
          </w:p>
          <w:p w14:paraId="15D41CE8" w14:textId="5C355C66" w:rsidR="00A0172E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年获新北区第十批骨干教师称号</w:t>
            </w:r>
          </w:p>
        </w:tc>
      </w:tr>
      <w:tr w:rsidR="00CC4254" w14:paraId="4E3C3677" w14:textId="77777777" w:rsidTr="006046F1">
        <w:trPr>
          <w:trHeight w:val="840"/>
          <w:jc w:val="center"/>
        </w:trPr>
        <w:tc>
          <w:tcPr>
            <w:tcW w:w="809" w:type="dxa"/>
            <w:vMerge/>
            <w:vAlign w:val="center"/>
          </w:tcPr>
          <w:p w14:paraId="2690236D" w14:textId="77777777" w:rsidR="00CC4254" w:rsidRDefault="00CC42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</w:tcPr>
          <w:p w14:paraId="02ABE132" w14:textId="77777777" w:rsidR="00CC4254" w:rsidRDefault="00000000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教学能力（公开课、评优课节数，时间）</w:t>
            </w:r>
          </w:p>
        </w:tc>
        <w:tc>
          <w:tcPr>
            <w:tcW w:w="6587" w:type="dxa"/>
            <w:gridSpan w:val="7"/>
            <w:vAlign w:val="center"/>
          </w:tcPr>
          <w:p w14:paraId="106CF70E" w14:textId="1FFAE022" w:rsidR="00A0172E" w:rsidRPr="00A93EEB" w:rsidRDefault="00A0172E" w:rsidP="00A93EEB">
            <w:pPr>
              <w:spacing w:line="340" w:lineRule="exact"/>
              <w:rPr>
                <w:rFonts w:ascii="宋体" w:hAnsi="宋体"/>
                <w:szCs w:val="21"/>
              </w:rPr>
            </w:pPr>
            <w:r w:rsidRPr="00A93EEB">
              <w:rPr>
                <w:rFonts w:ascii="宋体" w:hAnsi="宋体" w:hint="eastAsia"/>
                <w:szCs w:val="21"/>
              </w:rPr>
              <w:t>共执教市级公开课3节，集团校公开课2节，校级工卡课5节</w:t>
            </w:r>
          </w:p>
          <w:p w14:paraId="5D7AC9AF" w14:textId="06268FF2" w:rsidR="00CC4254" w:rsidRPr="00BB5DF2" w:rsidRDefault="0087615E" w:rsidP="00BB5DF2">
            <w:pPr>
              <w:pStyle w:val="a4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 w:rsidRPr="00BB5DF2">
              <w:rPr>
                <w:rFonts w:ascii="宋体" w:hAnsi="宋体" w:hint="eastAsia"/>
                <w:szCs w:val="21"/>
              </w:rPr>
              <w:t>市级公开课2</w:t>
            </w:r>
            <w:r w:rsidRPr="00BB5DF2">
              <w:rPr>
                <w:rFonts w:ascii="宋体" w:hAnsi="宋体"/>
                <w:szCs w:val="21"/>
              </w:rPr>
              <w:t>019</w:t>
            </w:r>
            <w:r w:rsidRPr="00BB5DF2">
              <w:rPr>
                <w:rFonts w:ascii="宋体" w:hAnsi="宋体" w:hint="eastAsia"/>
                <w:szCs w:val="21"/>
              </w:rPr>
              <w:t>年3月2</w:t>
            </w:r>
            <w:r w:rsidRPr="00BB5DF2">
              <w:rPr>
                <w:rFonts w:ascii="宋体" w:hAnsi="宋体"/>
                <w:szCs w:val="21"/>
              </w:rPr>
              <w:t>2</w:t>
            </w:r>
            <w:r w:rsidRPr="00BB5DF2">
              <w:rPr>
                <w:rFonts w:ascii="宋体" w:hAnsi="宋体" w:hint="eastAsia"/>
                <w:szCs w:val="21"/>
              </w:rPr>
              <w:t>日水平二四年级《健美操》</w:t>
            </w:r>
          </w:p>
          <w:p w14:paraId="6643C824" w14:textId="1F76D16C" w:rsidR="00BB5DF2" w:rsidRDefault="00BB5DF2" w:rsidP="00BB5DF2">
            <w:pPr>
              <w:pStyle w:val="a4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市级公开课水平二四年级《撑杆跳远》</w:t>
            </w:r>
          </w:p>
          <w:p w14:paraId="16EAF16A" w14:textId="5E0A7E5D" w:rsidR="00BB5DF2" w:rsidRPr="00A93EEB" w:rsidRDefault="00BB5DF2" w:rsidP="00A93EEB">
            <w:pPr>
              <w:pStyle w:val="a4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市级公开课水平一二年级《手球运动</w:t>
            </w:r>
            <w:r w:rsidR="00E36A1F">
              <w:rPr>
                <w:rFonts w:ascii="宋体" w:hAnsi="宋体" w:hint="eastAsia"/>
                <w:szCs w:val="21"/>
              </w:rPr>
              <w:t>》</w:t>
            </w:r>
          </w:p>
        </w:tc>
      </w:tr>
      <w:tr w:rsidR="00CC4254" w14:paraId="32BFA242" w14:textId="77777777" w:rsidTr="006046F1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14:paraId="77026498" w14:textId="77777777" w:rsidR="00CC4254" w:rsidRDefault="00CC42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</w:tcPr>
          <w:p w14:paraId="31DA149B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</w:t>
            </w:r>
          </w:p>
          <w:p w14:paraId="16553BAE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（级别、时间）</w:t>
            </w:r>
          </w:p>
        </w:tc>
        <w:tc>
          <w:tcPr>
            <w:tcW w:w="6587" w:type="dxa"/>
            <w:gridSpan w:val="7"/>
            <w:vAlign w:val="center"/>
          </w:tcPr>
          <w:p w14:paraId="2338382C" w14:textId="76754048" w:rsidR="00CC4254" w:rsidRPr="00C70F24" w:rsidRDefault="00A0172E" w:rsidP="00C70F24">
            <w:pPr>
              <w:pStyle w:val="a4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</w:t>
            </w:r>
            <w:r w:rsidR="00C70F24" w:rsidRPr="00C70F24">
              <w:rPr>
                <w:rFonts w:ascii="宋体" w:hAnsi="宋体" w:hint="eastAsia"/>
                <w:szCs w:val="21"/>
              </w:rPr>
              <w:t>市级课题《兴趣导向下小学体育选修课程实践模式的建构研究》结题</w:t>
            </w:r>
          </w:p>
          <w:p w14:paraId="45A847CA" w14:textId="0B2FF263" w:rsidR="00C70F24" w:rsidRDefault="00A0172E" w:rsidP="00C70F24">
            <w:pPr>
              <w:pStyle w:val="a4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</w:t>
            </w:r>
            <w:r w:rsidR="00C70F24">
              <w:rPr>
                <w:rFonts w:ascii="宋体" w:hAnsi="宋体" w:hint="eastAsia"/>
                <w:szCs w:val="21"/>
              </w:rPr>
              <w:t>市级前瞻性项目《“3</w:t>
            </w:r>
            <w:r w:rsidR="00C70F24">
              <w:rPr>
                <w:rFonts w:ascii="宋体" w:hAnsi="宋体"/>
                <w:szCs w:val="21"/>
              </w:rPr>
              <w:t>+2</w:t>
            </w:r>
            <w:r w:rsidR="00C70F24">
              <w:rPr>
                <w:rFonts w:ascii="宋体" w:hAnsi="宋体" w:hint="eastAsia"/>
                <w:szCs w:val="21"/>
              </w:rPr>
              <w:t>”体育课程实施新样态的实践研究》</w:t>
            </w:r>
            <w:r w:rsidR="00956B68">
              <w:rPr>
                <w:rFonts w:ascii="宋体" w:hAnsi="宋体" w:hint="eastAsia"/>
                <w:szCs w:val="21"/>
              </w:rPr>
              <w:t>结题</w:t>
            </w:r>
          </w:p>
          <w:p w14:paraId="5EDF2C9E" w14:textId="4972668D" w:rsidR="00956B68" w:rsidRPr="00956B68" w:rsidRDefault="00A0172E" w:rsidP="00956B68">
            <w:pPr>
              <w:pStyle w:val="a4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</w:t>
            </w:r>
            <w:r w:rsidR="00C70F24">
              <w:rPr>
                <w:rFonts w:ascii="宋体" w:hAnsi="宋体" w:hint="eastAsia"/>
                <w:szCs w:val="21"/>
              </w:rPr>
              <w:t>区级课题《</w:t>
            </w:r>
            <w:r w:rsidR="00956B68">
              <w:rPr>
                <w:rFonts w:ascii="宋体" w:hAnsi="宋体" w:hint="eastAsia"/>
                <w:szCs w:val="21"/>
              </w:rPr>
              <w:t>体教融合背景下小学校园手球运动开展的实践研究</w:t>
            </w:r>
            <w:r w:rsidR="00C70F24">
              <w:rPr>
                <w:rFonts w:ascii="宋体" w:hAnsi="宋体" w:hint="eastAsia"/>
                <w:szCs w:val="21"/>
              </w:rPr>
              <w:t>》</w:t>
            </w:r>
            <w:r w:rsidR="00956B68">
              <w:rPr>
                <w:rFonts w:ascii="宋体" w:hAnsi="宋体" w:hint="eastAsia"/>
                <w:szCs w:val="21"/>
              </w:rPr>
              <w:t>中期</w:t>
            </w:r>
          </w:p>
        </w:tc>
      </w:tr>
      <w:tr w:rsidR="00CC4254" w14:paraId="3125DDA3" w14:textId="77777777" w:rsidTr="006046F1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14:paraId="7CC0974A" w14:textId="77777777" w:rsidR="00CC4254" w:rsidRDefault="00CC42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</w:tcPr>
          <w:p w14:paraId="0378DF82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论文撰写</w:t>
            </w:r>
          </w:p>
          <w:p w14:paraId="4F2327D0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（发表、获奖）</w:t>
            </w:r>
          </w:p>
        </w:tc>
        <w:tc>
          <w:tcPr>
            <w:tcW w:w="6587" w:type="dxa"/>
            <w:gridSpan w:val="7"/>
            <w:vAlign w:val="center"/>
          </w:tcPr>
          <w:p w14:paraId="3E6FC571" w14:textId="65C5370E" w:rsidR="00A0172E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近五年发表论文5篇，获区一等奖1篇，共6篇</w:t>
            </w:r>
          </w:p>
          <w:p w14:paraId="72DA7EC6" w14:textId="0BE88306" w:rsidR="00CC4254" w:rsidRDefault="00A0172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4167E">
              <w:rPr>
                <w:rFonts w:ascii="宋体" w:hAnsi="宋体" w:hint="eastAsia"/>
                <w:szCs w:val="21"/>
              </w:rPr>
              <w:t>、2</w:t>
            </w:r>
            <w:r w:rsidR="0004167E">
              <w:rPr>
                <w:rFonts w:ascii="宋体" w:hAnsi="宋体"/>
                <w:szCs w:val="21"/>
              </w:rPr>
              <w:t>01904</w:t>
            </w:r>
            <w:r w:rsidR="0004167E">
              <w:rPr>
                <w:rFonts w:ascii="宋体" w:hAnsi="宋体" w:hint="eastAsia"/>
                <w:szCs w:val="21"/>
              </w:rPr>
              <w:t>发表论文《</w:t>
            </w:r>
            <w:r w:rsidR="004A02D5">
              <w:rPr>
                <w:rFonts w:hint="eastAsia"/>
              </w:rPr>
              <w:t>小学大课间</w:t>
            </w:r>
            <w:r w:rsidR="004A02D5">
              <w:rPr>
                <w:rFonts w:hint="eastAsia"/>
                <w:szCs w:val="21"/>
              </w:rPr>
              <w:t>活动模式实践思考</w:t>
            </w:r>
            <w:r w:rsidR="0004167E">
              <w:rPr>
                <w:rFonts w:ascii="宋体" w:hAnsi="宋体" w:hint="eastAsia"/>
                <w:szCs w:val="21"/>
              </w:rPr>
              <w:t>》于省级刊物《文体用品与科技》</w:t>
            </w:r>
          </w:p>
          <w:p w14:paraId="207DA70A" w14:textId="04C661E6" w:rsidR="0004167E" w:rsidRDefault="0004167E" w:rsidP="002D37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2、2</w:t>
            </w:r>
            <w:r>
              <w:rPr>
                <w:rFonts w:ascii="宋体" w:hAnsi="宋体"/>
                <w:szCs w:val="21"/>
              </w:rPr>
              <w:t>02004</w:t>
            </w:r>
            <w:r>
              <w:rPr>
                <w:rFonts w:ascii="宋体" w:hAnsi="宋体" w:hint="eastAsia"/>
                <w:szCs w:val="21"/>
              </w:rPr>
              <w:t>发表论文《</w:t>
            </w:r>
            <w:r w:rsidR="004A02D5" w:rsidRPr="004A02D5">
              <w:rPr>
                <w:rFonts w:ascii="宋体" w:hAnsi="宋体" w:hint="eastAsia"/>
                <w:szCs w:val="21"/>
              </w:rPr>
              <w:t>小学低学段体育家庭作业布置的实施与探讨</w:t>
            </w:r>
            <w:r>
              <w:rPr>
                <w:rFonts w:ascii="宋体" w:hAnsi="宋体" w:hint="eastAsia"/>
                <w:szCs w:val="21"/>
              </w:rPr>
              <w:t>》于省级刊物《文体用品与科技》</w:t>
            </w:r>
          </w:p>
          <w:p w14:paraId="626827CD" w14:textId="5F992732" w:rsidR="0004167E" w:rsidRDefault="0004167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、2</w:t>
            </w:r>
            <w:r>
              <w:rPr>
                <w:rFonts w:ascii="宋体" w:hAnsi="宋体"/>
                <w:szCs w:val="21"/>
              </w:rPr>
              <w:t>02102</w:t>
            </w:r>
            <w:r>
              <w:rPr>
                <w:rFonts w:ascii="宋体" w:hAnsi="宋体" w:hint="eastAsia"/>
                <w:szCs w:val="21"/>
              </w:rPr>
              <w:t>发表论文《</w:t>
            </w:r>
            <w:r w:rsidR="004A02D5" w:rsidRPr="004A02D5">
              <w:rPr>
                <w:rFonts w:ascii="宋体" w:hAnsi="宋体"/>
                <w:szCs w:val="21"/>
              </w:rPr>
              <w:t>如何在小学体育教学中激发学生的学习动力</w:t>
            </w:r>
            <w:r>
              <w:rPr>
                <w:rFonts w:ascii="宋体" w:hAnsi="宋体" w:hint="eastAsia"/>
                <w:szCs w:val="21"/>
              </w:rPr>
              <w:t>》于省级刊物《教育年轻人》</w:t>
            </w:r>
          </w:p>
          <w:p w14:paraId="34556A49" w14:textId="31ABCE28" w:rsidR="0004167E" w:rsidRDefault="00095CE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4、2</w:t>
            </w:r>
            <w:r>
              <w:rPr>
                <w:rFonts w:ascii="宋体" w:hAnsi="宋体"/>
                <w:szCs w:val="21"/>
              </w:rPr>
              <w:t>02206</w:t>
            </w:r>
            <w:r>
              <w:rPr>
                <w:rFonts w:ascii="宋体" w:hAnsi="宋体" w:hint="eastAsia"/>
                <w:szCs w:val="21"/>
              </w:rPr>
              <w:t>发表论文《</w:t>
            </w:r>
            <w:r w:rsidR="004A02D5" w:rsidRPr="004A02D5">
              <w:rPr>
                <w:rFonts w:ascii="宋体" w:hAnsi="宋体" w:hint="eastAsia"/>
                <w:szCs w:val="21"/>
              </w:rPr>
              <w:t>冰雪进校园背景下小学冰雪体育教学发展探究</w:t>
            </w:r>
            <w:r>
              <w:rPr>
                <w:rFonts w:ascii="宋体" w:hAnsi="宋体" w:hint="eastAsia"/>
                <w:szCs w:val="21"/>
              </w:rPr>
              <w:t>》于省级刊物《冰雪体育创新研究》</w:t>
            </w:r>
          </w:p>
          <w:p w14:paraId="0BCB6938" w14:textId="6D2450CA" w:rsidR="00095CE2" w:rsidRDefault="00095CE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5、2</w:t>
            </w:r>
            <w:r>
              <w:rPr>
                <w:rFonts w:ascii="宋体" w:hAnsi="宋体"/>
                <w:szCs w:val="21"/>
              </w:rPr>
              <w:t>02301</w:t>
            </w:r>
            <w:r>
              <w:rPr>
                <w:rFonts w:ascii="宋体" w:hAnsi="宋体" w:hint="eastAsia"/>
                <w:szCs w:val="21"/>
              </w:rPr>
              <w:t>发表论文《</w:t>
            </w:r>
            <w:r w:rsidR="004A02D5" w:rsidRPr="004A02D5">
              <w:rPr>
                <w:rFonts w:ascii="宋体" w:hAnsi="宋体" w:hint="eastAsia"/>
                <w:szCs w:val="21"/>
              </w:rPr>
              <w:t>双减政策下的中小学课后服务体育特色活动分析</w:t>
            </w:r>
            <w:r>
              <w:rPr>
                <w:rFonts w:ascii="宋体" w:hAnsi="宋体" w:hint="eastAsia"/>
                <w:szCs w:val="21"/>
              </w:rPr>
              <w:t>》于省级刊物《中小学教育》</w:t>
            </w:r>
          </w:p>
          <w:p w14:paraId="12BB2923" w14:textId="07B1996F" w:rsidR="0004167E" w:rsidRPr="0004167E" w:rsidRDefault="00A0172E" w:rsidP="004A02D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ascii="宋体" w:hAnsi="宋体" w:hint="eastAsia"/>
                <w:szCs w:val="21"/>
              </w:rPr>
              <w:t>论文《</w:t>
            </w:r>
            <w:r w:rsidRPr="00A0172E">
              <w:rPr>
                <w:rFonts w:ascii="宋体" w:hAnsi="宋体" w:hint="eastAsia"/>
                <w:szCs w:val="21"/>
              </w:rPr>
              <w:t>新课标下小学体育教学中的合作学习探究</w:t>
            </w:r>
            <w:r>
              <w:rPr>
                <w:rFonts w:ascii="宋体" w:hAnsi="宋体" w:hint="eastAsia"/>
                <w:szCs w:val="21"/>
              </w:rPr>
              <w:t>》获区一等奖</w:t>
            </w:r>
          </w:p>
        </w:tc>
      </w:tr>
      <w:tr w:rsidR="00CC4254" w14:paraId="2E14A353" w14:textId="77777777" w:rsidTr="006046F1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14:paraId="14B4795B" w14:textId="77777777" w:rsidR="00CC4254" w:rsidRDefault="00CC42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</w:tcPr>
          <w:p w14:paraId="6AA041F1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专题讲座（指导青</w:t>
            </w:r>
          </w:p>
          <w:p w14:paraId="210EA8FF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年教师）</w:t>
            </w:r>
          </w:p>
        </w:tc>
        <w:tc>
          <w:tcPr>
            <w:tcW w:w="6587" w:type="dxa"/>
            <w:gridSpan w:val="7"/>
            <w:vAlign w:val="center"/>
          </w:tcPr>
          <w:p w14:paraId="2554E87B" w14:textId="4C49FEB4" w:rsidR="00CC4254" w:rsidRPr="00551F5B" w:rsidRDefault="00BC3173" w:rsidP="00551F5B">
            <w:pPr>
              <w:pStyle w:val="a4"/>
              <w:numPr>
                <w:ilvl w:val="0"/>
                <w:numId w:val="5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021-2022</w:t>
            </w:r>
            <w:r>
              <w:rPr>
                <w:rFonts w:ascii="宋体" w:hAnsi="宋体" w:hint="eastAsia"/>
                <w:szCs w:val="21"/>
              </w:rPr>
              <w:t>学年</w:t>
            </w:r>
            <w:r w:rsidR="00551F5B" w:rsidRPr="00551F5B">
              <w:rPr>
                <w:rFonts w:ascii="宋体" w:hAnsi="宋体" w:hint="eastAsia"/>
                <w:szCs w:val="21"/>
              </w:rPr>
              <w:t>指导青年教师</w:t>
            </w:r>
            <w:r>
              <w:rPr>
                <w:rFonts w:ascii="宋体" w:hAnsi="宋体" w:hint="eastAsia"/>
                <w:szCs w:val="21"/>
              </w:rPr>
              <w:t>史鹏老师</w:t>
            </w:r>
          </w:p>
          <w:p w14:paraId="4A760E6F" w14:textId="5AA37846" w:rsidR="00551F5B" w:rsidRPr="00551F5B" w:rsidRDefault="00BC3173" w:rsidP="00551F5B">
            <w:pPr>
              <w:pStyle w:val="a4"/>
              <w:numPr>
                <w:ilvl w:val="0"/>
                <w:numId w:val="5"/>
              </w:numPr>
              <w:spacing w:line="34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020-2021</w:t>
            </w:r>
            <w:r>
              <w:rPr>
                <w:rFonts w:ascii="宋体" w:hAnsi="宋体" w:hint="eastAsia"/>
                <w:szCs w:val="21"/>
              </w:rPr>
              <w:t>学年</w:t>
            </w:r>
            <w:r w:rsidR="00551F5B">
              <w:rPr>
                <w:rFonts w:ascii="宋体" w:hAnsi="宋体" w:hint="eastAsia"/>
                <w:szCs w:val="21"/>
              </w:rPr>
              <w:t>指导青年教师</w:t>
            </w:r>
            <w:r>
              <w:rPr>
                <w:rFonts w:ascii="宋体" w:hAnsi="宋体" w:hint="eastAsia"/>
                <w:szCs w:val="21"/>
              </w:rPr>
              <w:t>夏雨老师</w:t>
            </w:r>
          </w:p>
        </w:tc>
      </w:tr>
      <w:tr w:rsidR="00CC4254" w14:paraId="3E0F307D" w14:textId="77777777" w:rsidTr="006046F1">
        <w:trPr>
          <w:trHeight w:val="376"/>
          <w:jc w:val="center"/>
        </w:trPr>
        <w:tc>
          <w:tcPr>
            <w:tcW w:w="809" w:type="dxa"/>
            <w:vMerge/>
            <w:vAlign w:val="center"/>
          </w:tcPr>
          <w:p w14:paraId="68CA6950" w14:textId="77777777" w:rsidR="00CC4254" w:rsidRDefault="00CC425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8370AD0" w14:textId="77777777" w:rsidR="00CC4254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发展优势</w:t>
            </w:r>
          </w:p>
        </w:tc>
        <w:tc>
          <w:tcPr>
            <w:tcW w:w="6587" w:type="dxa"/>
            <w:gridSpan w:val="7"/>
            <w:vAlign w:val="center"/>
          </w:tcPr>
          <w:p w14:paraId="32A6A4DB" w14:textId="119793DE" w:rsidR="00CC4254" w:rsidRPr="004A02D5" w:rsidRDefault="004A02D5" w:rsidP="004A02D5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吃苦耐劳，</w:t>
            </w:r>
            <w:r w:rsidR="00054BBB" w:rsidRPr="004A02D5">
              <w:rPr>
                <w:rFonts w:ascii="宋体" w:hAnsi="宋体" w:hint="eastAsia"/>
                <w:szCs w:val="21"/>
              </w:rPr>
              <w:t>不断学习，与时俱进</w:t>
            </w:r>
            <w:r w:rsidRPr="004A02D5">
              <w:rPr>
                <w:rFonts w:ascii="宋体" w:hAnsi="宋体" w:hint="eastAsia"/>
                <w:szCs w:val="21"/>
              </w:rPr>
              <w:t>，</w:t>
            </w:r>
            <w:r w:rsidR="00054BBB" w:rsidRPr="004A02D5">
              <w:rPr>
                <w:rFonts w:ascii="宋体" w:hAnsi="宋体" w:hint="eastAsia"/>
                <w:szCs w:val="21"/>
              </w:rPr>
              <w:t>有一定的教科研能力</w:t>
            </w:r>
          </w:p>
        </w:tc>
      </w:tr>
      <w:tr w:rsidR="004A02D5" w14:paraId="7601B08A" w14:textId="77777777" w:rsidTr="006046F1">
        <w:trPr>
          <w:trHeight w:val="450"/>
          <w:jc w:val="center"/>
        </w:trPr>
        <w:tc>
          <w:tcPr>
            <w:tcW w:w="809" w:type="dxa"/>
            <w:vMerge/>
            <w:vAlign w:val="center"/>
          </w:tcPr>
          <w:p w14:paraId="67C3F776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3F951B7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发展困惑</w:t>
            </w:r>
          </w:p>
        </w:tc>
        <w:tc>
          <w:tcPr>
            <w:tcW w:w="6587" w:type="dxa"/>
            <w:gridSpan w:val="7"/>
            <w:vAlign w:val="center"/>
          </w:tcPr>
          <w:p w14:paraId="6EC0D03D" w14:textId="10C28702" w:rsidR="004A02D5" w:rsidRDefault="004A02D5" w:rsidP="004A02D5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如何通过培育室平台，结合新课标要求，切实开展课题研究。</w:t>
            </w:r>
          </w:p>
        </w:tc>
      </w:tr>
      <w:tr w:rsidR="004A02D5" w14:paraId="55944EF2" w14:textId="77777777" w:rsidTr="006046F1">
        <w:trPr>
          <w:trHeight w:val="610"/>
          <w:jc w:val="center"/>
        </w:trPr>
        <w:tc>
          <w:tcPr>
            <w:tcW w:w="2830" w:type="dxa"/>
            <w:gridSpan w:val="3"/>
            <w:vAlign w:val="center"/>
          </w:tcPr>
          <w:p w14:paraId="39DE8C0E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三年发展总目标</w:t>
            </w:r>
          </w:p>
        </w:tc>
        <w:tc>
          <w:tcPr>
            <w:tcW w:w="6587" w:type="dxa"/>
            <w:gridSpan w:val="7"/>
            <w:vAlign w:val="center"/>
          </w:tcPr>
          <w:p w14:paraId="2A5E8BB5" w14:textId="31BC5020" w:rsidR="005704A0" w:rsidRDefault="005704A0" w:rsidP="005704A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1.努力每年能发表一篇论文于核心期刊或获奖一篇论文</w:t>
            </w:r>
          </w:p>
          <w:p w14:paraId="082268DD" w14:textId="77777777" w:rsidR="005704A0" w:rsidRDefault="005704A0" w:rsidP="005704A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2.团队合作，课题研究能力有所突破</w:t>
            </w:r>
          </w:p>
          <w:p w14:paraId="29AFBA8C" w14:textId="56B59BD4" w:rsidR="004A02D5" w:rsidRDefault="005704A0" w:rsidP="005704A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3.争取职称评审有突破，如市骨干获区学带</w:t>
            </w:r>
            <w:r w:rsidR="00E06E3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A02D5" w14:paraId="1B7F3EFB" w14:textId="77777777">
        <w:trPr>
          <w:trHeight w:val="370"/>
          <w:jc w:val="center"/>
        </w:trPr>
        <w:tc>
          <w:tcPr>
            <w:tcW w:w="809" w:type="dxa"/>
            <w:vMerge w:val="restart"/>
            <w:vAlign w:val="center"/>
          </w:tcPr>
          <w:p w14:paraId="35A57BB2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分年</w:t>
            </w:r>
          </w:p>
          <w:p w14:paraId="28873714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段目</w:t>
            </w:r>
          </w:p>
          <w:p w14:paraId="6658C4D1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标及</w:t>
            </w:r>
          </w:p>
          <w:p w14:paraId="76837BDC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实施</w:t>
            </w:r>
          </w:p>
          <w:p w14:paraId="2D33A361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措施</w:t>
            </w:r>
          </w:p>
        </w:tc>
        <w:tc>
          <w:tcPr>
            <w:tcW w:w="5029" w:type="dxa"/>
            <w:gridSpan w:val="5"/>
            <w:vAlign w:val="center"/>
          </w:tcPr>
          <w:p w14:paraId="310F8ED7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阶  段  目  标</w:t>
            </w:r>
          </w:p>
        </w:tc>
        <w:tc>
          <w:tcPr>
            <w:tcW w:w="3579" w:type="dxa"/>
            <w:gridSpan w:val="4"/>
            <w:vAlign w:val="center"/>
          </w:tcPr>
          <w:p w14:paraId="3CE79656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  施  措   施</w:t>
            </w:r>
          </w:p>
        </w:tc>
      </w:tr>
      <w:tr w:rsidR="004A02D5" w14:paraId="2CAD3589" w14:textId="77777777" w:rsidTr="006046F1">
        <w:trPr>
          <w:trHeight w:val="1198"/>
          <w:jc w:val="center"/>
        </w:trPr>
        <w:tc>
          <w:tcPr>
            <w:tcW w:w="809" w:type="dxa"/>
            <w:vMerge/>
            <w:vAlign w:val="center"/>
          </w:tcPr>
          <w:p w14:paraId="7B9FDF93" w14:textId="77777777" w:rsidR="004A02D5" w:rsidRDefault="004A02D5" w:rsidP="004A02D5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F50F3AD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第一年：</w:t>
            </w:r>
          </w:p>
          <w:p w14:paraId="1FA115A2" w14:textId="77777777" w:rsidR="004A02D5" w:rsidRDefault="004A02D5" w:rsidP="004A02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（2023年8月—2024年7月）</w:t>
            </w:r>
          </w:p>
        </w:tc>
        <w:tc>
          <w:tcPr>
            <w:tcW w:w="3008" w:type="dxa"/>
            <w:gridSpan w:val="3"/>
            <w:vAlign w:val="center"/>
          </w:tcPr>
          <w:p w14:paraId="3BB048C2" w14:textId="6AA290C6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1、争取执教1-2节高质量的区级公开课。</w:t>
            </w:r>
          </w:p>
          <w:p w14:paraId="01C79CE8" w14:textId="74E41D74" w:rsidR="004A02D5" w:rsidRDefault="002D3763" w:rsidP="002D376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2、区级课题扎实研究过程，形成高质量的论文发表。</w:t>
            </w:r>
          </w:p>
        </w:tc>
        <w:tc>
          <w:tcPr>
            <w:tcW w:w="3579" w:type="dxa"/>
            <w:gridSpan w:val="4"/>
            <w:vAlign w:val="center"/>
          </w:tcPr>
          <w:p w14:paraId="3870DECD" w14:textId="0EE6D4EA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1、多听多看优质课，提高课堂教学能力。</w:t>
            </w:r>
          </w:p>
          <w:p w14:paraId="61DB1478" w14:textId="5D2025A7" w:rsidR="004A02D5" w:rsidRDefault="002D3763" w:rsidP="002D376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2、结合专家组的意见，继续深化课题研究。</w:t>
            </w:r>
          </w:p>
        </w:tc>
      </w:tr>
      <w:tr w:rsidR="002D3763" w14:paraId="76176A48" w14:textId="77777777" w:rsidTr="006046F1">
        <w:trPr>
          <w:trHeight w:val="906"/>
          <w:jc w:val="center"/>
        </w:trPr>
        <w:tc>
          <w:tcPr>
            <w:tcW w:w="809" w:type="dxa"/>
            <w:vMerge/>
            <w:vAlign w:val="center"/>
          </w:tcPr>
          <w:p w14:paraId="0BEB8F81" w14:textId="77777777" w:rsidR="002D3763" w:rsidRDefault="002D3763" w:rsidP="002D3763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6ED0D52" w14:textId="77777777" w:rsidR="002D3763" w:rsidRDefault="002D3763" w:rsidP="002D376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第二年：</w:t>
            </w:r>
          </w:p>
          <w:p w14:paraId="2F24EB3E" w14:textId="77777777" w:rsidR="002D3763" w:rsidRDefault="002D3763" w:rsidP="002D376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（2024年8月—2025年7月）</w:t>
            </w:r>
          </w:p>
        </w:tc>
        <w:tc>
          <w:tcPr>
            <w:tcW w:w="3008" w:type="dxa"/>
            <w:gridSpan w:val="3"/>
            <w:vAlign w:val="center"/>
          </w:tcPr>
          <w:p w14:paraId="77E02FA7" w14:textId="77777777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1、继续打磨优质课堂教学</w:t>
            </w:r>
          </w:p>
          <w:p w14:paraId="6E9110BA" w14:textId="77777777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2、积极撰写论文，争取在《中国学校体育》或《体育教学》中发表。</w:t>
            </w:r>
          </w:p>
          <w:p w14:paraId="366164F1" w14:textId="4E3BA189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3、助力校内青年教师专业发展</w:t>
            </w:r>
          </w:p>
        </w:tc>
        <w:tc>
          <w:tcPr>
            <w:tcW w:w="3579" w:type="dxa"/>
            <w:gridSpan w:val="4"/>
            <w:vAlign w:val="center"/>
          </w:tcPr>
          <w:p w14:paraId="60B0E93F" w14:textId="77777777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1、积极参加教研活动，学习优质课。2、注重教学实践的总结反思，多写多练，提高写作水平。</w:t>
            </w:r>
          </w:p>
          <w:p w14:paraId="516A4CF6" w14:textId="7DF105FA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3、为组内青年教师在课堂教学及课题研究方面提供帮助，共同提高。</w:t>
            </w:r>
          </w:p>
        </w:tc>
      </w:tr>
      <w:tr w:rsidR="002D3763" w14:paraId="43C366EF" w14:textId="77777777" w:rsidTr="006046F1">
        <w:trPr>
          <w:trHeight w:val="452"/>
          <w:jc w:val="center"/>
        </w:trPr>
        <w:tc>
          <w:tcPr>
            <w:tcW w:w="809" w:type="dxa"/>
            <w:vMerge/>
            <w:vAlign w:val="center"/>
          </w:tcPr>
          <w:p w14:paraId="7B554217" w14:textId="77777777" w:rsidR="002D3763" w:rsidRDefault="002D3763" w:rsidP="002D3763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0D568F7" w14:textId="77777777" w:rsidR="002D3763" w:rsidRDefault="002D3763" w:rsidP="002D376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第三年：</w:t>
            </w:r>
          </w:p>
          <w:p w14:paraId="662881E7" w14:textId="77777777" w:rsidR="002D3763" w:rsidRDefault="002D3763" w:rsidP="002D376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（2025年8月—2026年7月）</w:t>
            </w:r>
          </w:p>
        </w:tc>
        <w:tc>
          <w:tcPr>
            <w:tcW w:w="3008" w:type="dxa"/>
            <w:gridSpan w:val="3"/>
            <w:vAlign w:val="center"/>
          </w:tcPr>
          <w:p w14:paraId="227F3DD6" w14:textId="77777777" w:rsidR="002D3763" w:rsidRDefault="002D3763" w:rsidP="002D3763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课堂转型有成效、课题研究有成果。</w:t>
            </w:r>
          </w:p>
          <w:p w14:paraId="3B0C6145" w14:textId="0673F185" w:rsidR="002D3763" w:rsidRDefault="002D3763" w:rsidP="002D376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争取在高级职称评定方面有提升。</w:t>
            </w:r>
          </w:p>
        </w:tc>
        <w:tc>
          <w:tcPr>
            <w:tcW w:w="3579" w:type="dxa"/>
            <w:gridSpan w:val="4"/>
            <w:vAlign w:val="center"/>
          </w:tcPr>
          <w:p w14:paraId="29052654" w14:textId="77777777" w:rsidR="002D3763" w:rsidRDefault="002D3763" w:rsidP="002D3763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不断学习和反思，深化课堂教学。加强课题研究，在教学案例、论文发表或获奖方面有成果。</w:t>
            </w:r>
          </w:p>
          <w:p w14:paraId="64FC728D" w14:textId="459C2208" w:rsidR="002D3763" w:rsidRDefault="002D3763" w:rsidP="002D3763">
            <w:pPr>
              <w:spacing w:line="34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加强理论学习，争取晋升高级职称</w:t>
            </w:r>
          </w:p>
        </w:tc>
      </w:tr>
      <w:tr w:rsidR="002D3763" w14:paraId="2E9689FC" w14:textId="77777777" w:rsidTr="006046F1">
        <w:trPr>
          <w:trHeight w:val="356"/>
          <w:jc w:val="center"/>
        </w:trPr>
        <w:tc>
          <w:tcPr>
            <w:tcW w:w="2830" w:type="dxa"/>
            <w:gridSpan w:val="3"/>
            <w:vAlign w:val="center"/>
          </w:tcPr>
          <w:p w14:paraId="3A50C540" w14:textId="77777777" w:rsidR="002D3763" w:rsidRDefault="002D3763" w:rsidP="002D376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希望培育室提供的服务</w:t>
            </w:r>
          </w:p>
        </w:tc>
        <w:tc>
          <w:tcPr>
            <w:tcW w:w="6587" w:type="dxa"/>
            <w:gridSpan w:val="7"/>
            <w:vAlign w:val="center"/>
          </w:tcPr>
          <w:p w14:paraId="47AC0DB4" w14:textId="403DE3D1" w:rsidR="002D3763" w:rsidRDefault="002D3763" w:rsidP="002D376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在课题研究过程中，开展结构化教学、大单元教学的探索，助力专业发展。</w:t>
            </w:r>
          </w:p>
        </w:tc>
      </w:tr>
      <w:tr w:rsidR="002D3763" w14:paraId="525BAAAB" w14:textId="77777777">
        <w:trPr>
          <w:trHeight w:val="504"/>
          <w:jc w:val="center"/>
        </w:trPr>
        <w:tc>
          <w:tcPr>
            <w:tcW w:w="809" w:type="dxa"/>
            <w:vAlign w:val="center"/>
          </w:tcPr>
          <w:p w14:paraId="603848FC" w14:textId="77777777" w:rsidR="002D3763" w:rsidRDefault="002D3763" w:rsidP="002D3763">
            <w:pPr>
              <w:spacing w:beforeLines="50" w:before="156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08" w:type="dxa"/>
            <w:gridSpan w:val="9"/>
            <w:vAlign w:val="center"/>
          </w:tcPr>
          <w:p w14:paraId="6A54CD7A" w14:textId="77777777" w:rsidR="002D3763" w:rsidRDefault="002D3763" w:rsidP="002D3763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 w14:paraId="21AF4ACC" w14:textId="77777777" w:rsidR="00CC4254" w:rsidRDefault="00CC4254"/>
    <w:p w14:paraId="5CD5446E" w14:textId="77777777" w:rsidR="00CC4254" w:rsidRDefault="00CC4254"/>
    <w:p w14:paraId="7CAF255F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66399F8D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4BAACFBF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72F09EF6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140F35A3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268961D8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7F7B54B6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396DC1A1" w14:textId="77777777" w:rsidR="00CC4254" w:rsidRDefault="00CC4254">
      <w:pPr>
        <w:spacing w:line="38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sectPr w:rsidR="00CC4254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24A7" w14:textId="77777777" w:rsidR="006228A0" w:rsidRDefault="006228A0" w:rsidP="00C70F24">
      <w:r>
        <w:separator/>
      </w:r>
    </w:p>
  </w:endnote>
  <w:endnote w:type="continuationSeparator" w:id="0">
    <w:p w14:paraId="359029F9" w14:textId="77777777" w:rsidR="006228A0" w:rsidRDefault="006228A0" w:rsidP="00C7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4DC5" w14:textId="77777777" w:rsidR="006228A0" w:rsidRDefault="006228A0" w:rsidP="00C70F24">
      <w:r>
        <w:separator/>
      </w:r>
    </w:p>
  </w:footnote>
  <w:footnote w:type="continuationSeparator" w:id="0">
    <w:p w14:paraId="3CAC2BAB" w14:textId="77777777" w:rsidR="006228A0" w:rsidRDefault="006228A0" w:rsidP="00C7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169E7C"/>
    <w:multiLevelType w:val="singleLevel"/>
    <w:tmpl w:val="A6169E7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4022D33"/>
    <w:multiLevelType w:val="multilevel"/>
    <w:tmpl w:val="24022D3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EA7DC9"/>
    <w:multiLevelType w:val="hybridMultilevel"/>
    <w:tmpl w:val="A5E0F758"/>
    <w:lvl w:ilvl="0" w:tplc="84B23B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DD250BA"/>
    <w:multiLevelType w:val="hybridMultilevel"/>
    <w:tmpl w:val="2BAA9014"/>
    <w:lvl w:ilvl="0" w:tplc="0C741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25E3FCC"/>
    <w:multiLevelType w:val="hybridMultilevel"/>
    <w:tmpl w:val="06400CCA"/>
    <w:lvl w:ilvl="0" w:tplc="C29C8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29649E"/>
    <w:multiLevelType w:val="hybridMultilevel"/>
    <w:tmpl w:val="073CDC9C"/>
    <w:lvl w:ilvl="0" w:tplc="75A6D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0989590">
    <w:abstractNumId w:val="1"/>
  </w:num>
  <w:num w:numId="2" w16cid:durableId="1090203130">
    <w:abstractNumId w:val="0"/>
  </w:num>
  <w:num w:numId="3" w16cid:durableId="148182568">
    <w:abstractNumId w:val="2"/>
  </w:num>
  <w:num w:numId="4" w16cid:durableId="1657144337">
    <w:abstractNumId w:val="5"/>
  </w:num>
  <w:num w:numId="5" w16cid:durableId="685525822">
    <w:abstractNumId w:val="4"/>
  </w:num>
  <w:num w:numId="6" w16cid:durableId="150936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4M2EzMWNmMjBmZDQ3Mzc1MTUwZjY5M2QzYzJhOWMifQ=="/>
  </w:docVars>
  <w:rsids>
    <w:rsidRoot w:val="00CC4254"/>
    <w:rsid w:val="0004167E"/>
    <w:rsid w:val="00054BBB"/>
    <w:rsid w:val="00095CE2"/>
    <w:rsid w:val="000B1954"/>
    <w:rsid w:val="001115C8"/>
    <w:rsid w:val="00117480"/>
    <w:rsid w:val="002A12F5"/>
    <w:rsid w:val="002D3763"/>
    <w:rsid w:val="004A02D5"/>
    <w:rsid w:val="00551F5B"/>
    <w:rsid w:val="005704A0"/>
    <w:rsid w:val="006046F1"/>
    <w:rsid w:val="006228A0"/>
    <w:rsid w:val="0066327E"/>
    <w:rsid w:val="007D6950"/>
    <w:rsid w:val="0087615E"/>
    <w:rsid w:val="00956B68"/>
    <w:rsid w:val="009D25D3"/>
    <w:rsid w:val="00A0172E"/>
    <w:rsid w:val="00A676C1"/>
    <w:rsid w:val="00A93EEB"/>
    <w:rsid w:val="00AD7012"/>
    <w:rsid w:val="00B7669F"/>
    <w:rsid w:val="00BA4486"/>
    <w:rsid w:val="00BB5DF2"/>
    <w:rsid w:val="00BC3173"/>
    <w:rsid w:val="00C70F24"/>
    <w:rsid w:val="00C862BE"/>
    <w:rsid w:val="00C90A05"/>
    <w:rsid w:val="00CC4254"/>
    <w:rsid w:val="00D05896"/>
    <w:rsid w:val="00E06E3D"/>
    <w:rsid w:val="00E36A1F"/>
    <w:rsid w:val="00E56A19"/>
    <w:rsid w:val="00F16106"/>
    <w:rsid w:val="00FD20E5"/>
    <w:rsid w:val="00FE5A63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EB817FC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02348"/>
  <w15:docId w15:val="{09E3062F-FF70-4D94-9981-1D606DC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BB5DF2"/>
    <w:pPr>
      <w:ind w:firstLineChars="200" w:firstLine="420"/>
    </w:pPr>
  </w:style>
  <w:style w:type="paragraph" w:styleId="a5">
    <w:name w:val="header"/>
    <w:basedOn w:val="a"/>
    <w:link w:val="a6"/>
    <w:rsid w:val="00C70F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70F24"/>
    <w:rPr>
      <w:kern w:val="2"/>
      <w:sz w:val="18"/>
      <w:szCs w:val="18"/>
    </w:rPr>
  </w:style>
  <w:style w:type="paragraph" w:styleId="a7">
    <w:name w:val="footer"/>
    <w:basedOn w:val="a"/>
    <w:link w:val="a8"/>
    <w:rsid w:val="00C70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70F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满震</cp:lastModifiedBy>
  <cp:revision>18</cp:revision>
  <dcterms:created xsi:type="dcterms:W3CDTF">2023-11-04T06:32:00Z</dcterms:created>
  <dcterms:modified xsi:type="dcterms:W3CDTF">2023-11-05T08:45:00Z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