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F0D315" w14:textId="77777777" w:rsidR="00AD2C18" w:rsidRPr="00AD2C18" w:rsidRDefault="00AD2C18" w:rsidP="00AD2C18">
      <w:pPr>
        <w:widowControl/>
        <w:shd w:val="clear" w:color="auto" w:fill="FFFFFF"/>
        <w:jc w:val="left"/>
        <w:outlineLvl w:val="0"/>
        <w:rPr>
          <w:rFonts w:ascii="Microsoft YaHei UI" w:eastAsia="Microsoft YaHei UI" w:hAnsi="Microsoft YaHei UI" w:cs="宋体"/>
          <w:spacing w:val="8"/>
          <w:kern w:val="36"/>
          <w:sz w:val="33"/>
          <w:szCs w:val="33"/>
        </w:rPr>
      </w:pPr>
      <w:r w:rsidRPr="00AD2C18">
        <w:rPr>
          <w:rFonts w:ascii="Microsoft YaHei UI" w:eastAsia="Microsoft YaHei UI" w:hAnsi="Microsoft YaHei UI" w:cs="宋体" w:hint="eastAsia"/>
          <w:spacing w:val="8"/>
          <w:kern w:val="36"/>
          <w:sz w:val="33"/>
          <w:szCs w:val="33"/>
        </w:rPr>
        <w:t>美术“欣赏·评述”单元提高初中生图像识读能力的策略研究实践活动（五）</w:t>
      </w:r>
      <w:r w:rsidRPr="00AD2C18">
        <w:rPr>
          <w:rFonts w:ascii="Microsoft YaHei UI" w:eastAsia="Microsoft YaHei UI" w:hAnsi="Microsoft YaHei UI" w:cs="宋体" w:hint="eastAsia"/>
          <w:kern w:val="36"/>
          <w:sz w:val="33"/>
          <w:szCs w:val="33"/>
        </w:rPr>
        <w:t>——</w:t>
      </w:r>
      <w:r w:rsidRPr="00AD2C18">
        <w:rPr>
          <w:rFonts w:ascii="Microsoft YaHei UI" w:eastAsia="Microsoft YaHei UI" w:hAnsi="Microsoft YaHei UI" w:cs="宋体" w:hint="eastAsia"/>
          <w:spacing w:val="8"/>
          <w:kern w:val="36"/>
          <w:sz w:val="33"/>
          <w:szCs w:val="33"/>
        </w:rPr>
        <w:t>周梦婷老师美术课《在绘画中永生</w:t>
      </w:r>
      <w:r w:rsidRPr="00AD2C18">
        <w:rPr>
          <w:rFonts w:ascii="Microsoft YaHei UI" w:eastAsia="Microsoft YaHei UI" w:hAnsi="Microsoft YaHei UI" w:cs="宋体" w:hint="eastAsia"/>
          <w:kern w:val="36"/>
          <w:sz w:val="33"/>
          <w:szCs w:val="33"/>
        </w:rPr>
        <w:t>——</w:t>
      </w:r>
      <w:r w:rsidRPr="00AD2C18">
        <w:rPr>
          <w:rFonts w:ascii="Microsoft YaHei UI" w:eastAsia="Microsoft YaHei UI" w:hAnsi="Microsoft YaHei UI" w:cs="宋体" w:hint="eastAsia"/>
          <w:spacing w:val="8"/>
          <w:kern w:val="36"/>
          <w:sz w:val="33"/>
          <w:szCs w:val="33"/>
        </w:rPr>
        <w:t>外国自画像》线上教研</w:t>
      </w:r>
    </w:p>
    <w:p w14:paraId="62DECABB" w14:textId="77777777" w:rsidR="00AD2C18" w:rsidRPr="00AD2C18" w:rsidRDefault="00AD2C18" w:rsidP="00AD2C18">
      <w:pPr>
        <w:widowControl/>
        <w:shd w:val="clear" w:color="auto" w:fill="FFFFFF"/>
        <w:spacing w:line="300" w:lineRule="atLeast"/>
        <w:jc w:val="left"/>
        <w:rPr>
          <w:rFonts w:ascii="Microsoft YaHei UI" w:eastAsia="Microsoft YaHei UI" w:hAnsi="Microsoft YaHei UI" w:cs="宋体" w:hint="eastAsia"/>
          <w:spacing w:val="8"/>
          <w:kern w:val="0"/>
          <w:sz w:val="2"/>
          <w:szCs w:val="2"/>
        </w:rPr>
      </w:pPr>
      <w:hyperlink r:id="rId4" w:history="1">
        <w:r w:rsidRPr="00AD2C18">
          <w:rPr>
            <w:rFonts w:ascii="Microsoft YaHei UI" w:eastAsia="Microsoft YaHei UI" w:hAnsi="Microsoft YaHei UI" w:cs="宋体" w:hint="eastAsia"/>
            <w:color w:val="0000FF"/>
            <w:spacing w:val="8"/>
            <w:kern w:val="0"/>
            <w:sz w:val="23"/>
            <w:szCs w:val="23"/>
            <w:u w:val="single"/>
          </w:rPr>
          <w:t>正衡美术组图像识读课题研究</w:t>
        </w:r>
      </w:hyperlink>
      <w:r w:rsidRPr="00AD2C18">
        <w:rPr>
          <w:rFonts w:ascii="Microsoft YaHei UI" w:eastAsia="Microsoft YaHei UI" w:hAnsi="Microsoft YaHei UI" w:cs="宋体" w:hint="eastAsia"/>
          <w:spacing w:val="8"/>
          <w:kern w:val="0"/>
          <w:sz w:val="2"/>
          <w:szCs w:val="2"/>
        </w:rPr>
        <w:t> </w:t>
      </w:r>
      <w:r w:rsidRPr="00AD2C18">
        <w:rPr>
          <w:rFonts w:ascii="Microsoft YaHei UI" w:eastAsia="Microsoft YaHei UI" w:hAnsi="Microsoft YaHei UI" w:cs="宋体" w:hint="eastAsia"/>
          <w:spacing w:val="8"/>
          <w:kern w:val="0"/>
          <w:sz w:val="23"/>
          <w:szCs w:val="23"/>
        </w:rPr>
        <w:t>2022-06-13 12:12</w:t>
      </w:r>
      <w:r w:rsidRPr="00AD2C18">
        <w:rPr>
          <w:rFonts w:ascii="Microsoft YaHei UI" w:eastAsia="Microsoft YaHei UI" w:hAnsi="Microsoft YaHei UI" w:cs="宋体" w:hint="eastAsia"/>
          <w:spacing w:val="8"/>
          <w:kern w:val="0"/>
          <w:sz w:val="2"/>
          <w:szCs w:val="2"/>
        </w:rPr>
        <w:t> </w:t>
      </w:r>
      <w:r w:rsidRPr="00AD2C18">
        <w:rPr>
          <w:rFonts w:ascii="Microsoft YaHei UI" w:eastAsia="Microsoft YaHei UI" w:hAnsi="Microsoft YaHei UI" w:cs="宋体" w:hint="eastAsia"/>
          <w:spacing w:val="8"/>
          <w:kern w:val="0"/>
          <w:sz w:val="23"/>
          <w:szCs w:val="23"/>
        </w:rPr>
        <w:t>发表于江苏</w:t>
      </w:r>
    </w:p>
    <w:p w14:paraId="18145CAD" w14:textId="77777777" w:rsidR="00AD2C18" w:rsidRPr="00AD2C18" w:rsidRDefault="00AD2C18" w:rsidP="00AD2C18">
      <w:pPr>
        <w:widowControl/>
        <w:shd w:val="clear" w:color="auto" w:fill="FFFFFF"/>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hint="eastAsia"/>
          <w:color w:val="222222"/>
          <w:spacing w:val="8"/>
          <w:kern w:val="0"/>
          <w:sz w:val="26"/>
          <w:szCs w:val="26"/>
          <w:shd w:val="clear" w:color="auto" w:fill="FFFFFF"/>
        </w:rPr>
        <w:t>2022年5月31日上午，为进一步提高新教师的专业素养和教学能力，课题组线上活动如期举行。教学离不开教研，本次活动对组员周梦婷所执教的《在绘画中永生——外国自画像》一课进行教学研讨。</w:t>
      </w:r>
    </w:p>
    <w:p w14:paraId="60340C2C" w14:textId="77777777" w:rsidR="00AD2C18" w:rsidRPr="00AD2C18" w:rsidRDefault="00AD2C18" w:rsidP="00AD2C18">
      <w:pPr>
        <w:widowControl/>
        <w:shd w:val="clear" w:color="auto" w:fill="FFFFFF"/>
        <w:rPr>
          <w:rFonts w:ascii="Microsoft YaHei UI" w:eastAsia="Microsoft YaHei UI" w:hAnsi="Microsoft YaHei UI" w:cs="宋体" w:hint="eastAsia"/>
          <w:spacing w:val="8"/>
          <w:kern w:val="0"/>
          <w:sz w:val="24"/>
          <w:szCs w:val="24"/>
        </w:rPr>
      </w:pPr>
    </w:p>
    <w:p w14:paraId="47C3DE15" w14:textId="4F851557"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noProof/>
          <w:spacing w:val="8"/>
          <w:kern w:val="0"/>
          <w:sz w:val="24"/>
          <w:szCs w:val="24"/>
        </w:rPr>
        <w:drawing>
          <wp:inline distT="0" distB="0" distL="0" distR="0" wp14:anchorId="35A5D815" wp14:editId="593B35A0">
            <wp:extent cx="5274310" cy="2969260"/>
            <wp:effectExtent l="0" t="0" r="2540" b="2540"/>
            <wp:docPr id="772604517" name="图片 16"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图片"/>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4310" cy="2969260"/>
                    </a:xfrm>
                    <a:prstGeom prst="rect">
                      <a:avLst/>
                    </a:prstGeom>
                    <a:noFill/>
                    <a:ln>
                      <a:noFill/>
                    </a:ln>
                  </pic:spPr>
                </pic:pic>
              </a:graphicData>
            </a:graphic>
          </wp:inline>
        </w:drawing>
      </w:r>
    </w:p>
    <w:p w14:paraId="402BAD43" w14:textId="77777777"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p>
    <w:p w14:paraId="66A2B0D0" w14:textId="77777777" w:rsidR="00AD2C18" w:rsidRPr="00AD2C18" w:rsidRDefault="00AD2C18" w:rsidP="00AD2C18">
      <w:pPr>
        <w:widowControl/>
        <w:jc w:val="center"/>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hint="eastAsia"/>
          <w:spacing w:val="8"/>
          <w:kern w:val="0"/>
          <w:sz w:val="24"/>
          <w:szCs w:val="24"/>
        </w:rPr>
        <w:t>，时长</w:t>
      </w:r>
      <w:r w:rsidRPr="00AD2C18">
        <w:rPr>
          <w:rFonts w:ascii="Microsoft YaHei UI" w:eastAsia="Microsoft YaHei UI" w:hAnsi="Microsoft YaHei UI" w:cs="宋体" w:hint="eastAsia"/>
          <w:color w:val="FFFFFF"/>
          <w:spacing w:val="8"/>
          <w:kern w:val="0"/>
          <w:szCs w:val="21"/>
        </w:rPr>
        <w:t>41:33</w:t>
      </w:r>
    </w:p>
    <w:p w14:paraId="0A6614BA" w14:textId="77777777"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hint="eastAsia"/>
          <w:spacing w:val="8"/>
          <w:kern w:val="0"/>
          <w:sz w:val="18"/>
          <w:szCs w:val="18"/>
        </w:rPr>
        <w:t>周梦婷老师《在绘画中永生——外国自画像》录像课</w:t>
      </w:r>
    </w:p>
    <w:p w14:paraId="0935CC09" w14:textId="77777777" w:rsidR="00AD2C18" w:rsidRPr="00AD2C18" w:rsidRDefault="00AD2C18" w:rsidP="00AD2C18">
      <w:pPr>
        <w:widowControl/>
        <w:shd w:val="clear" w:color="auto" w:fill="FFFFFF"/>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hint="eastAsia"/>
          <w:spacing w:val="8"/>
          <w:kern w:val="0"/>
          <w:sz w:val="24"/>
          <w:szCs w:val="24"/>
        </w:rPr>
        <w:t>活动开始，周梦婷老师首先向大家阐述了本节课的教学设计思路以及教学反思：整节课我想营造的是轻松、活跃的氛围。用学生最能接受的语言，增加师生之间的互动，让学生更多的参与课堂。课程选择了4位画家，丢勒和伦勃朗对于学生来说是比较陌生的，所以丢勒的自画像，我选择带领学生一</w:t>
      </w:r>
      <w:r w:rsidRPr="00AD2C18">
        <w:rPr>
          <w:rFonts w:ascii="Microsoft YaHei UI" w:eastAsia="Microsoft YaHei UI" w:hAnsi="Microsoft YaHei UI" w:cs="宋体" w:hint="eastAsia"/>
          <w:spacing w:val="8"/>
          <w:kern w:val="0"/>
          <w:sz w:val="24"/>
          <w:szCs w:val="24"/>
        </w:rPr>
        <w:lastRenderedPageBreak/>
        <w:t>起赏析，每位画家的作品可以赏析的点非常多，但是课堂时间是有限的，所以每位画家我选择了2个主要的特点进行赏析。伦勃朗和凡·高，都是以小组讨论的形式进行自主赏析，然后汇报交流。最后简单赏析毕加索的作品。</w:t>
      </w:r>
    </w:p>
    <w:p w14:paraId="6FE12C0A" w14:textId="77777777" w:rsidR="00AD2C18" w:rsidRPr="00AD2C18" w:rsidRDefault="00AD2C18" w:rsidP="00AD2C18">
      <w:pPr>
        <w:widowControl/>
        <w:shd w:val="clear" w:color="auto" w:fill="FFFFFF"/>
        <w:ind w:firstLine="510"/>
        <w:jc w:val="center"/>
        <w:rPr>
          <w:rFonts w:ascii="Microsoft YaHei UI" w:eastAsia="Microsoft YaHei UI" w:hAnsi="Microsoft YaHei UI" w:cs="宋体" w:hint="eastAsia"/>
          <w:spacing w:val="8"/>
          <w:kern w:val="0"/>
          <w:sz w:val="24"/>
          <w:szCs w:val="24"/>
        </w:rPr>
      </w:pPr>
    </w:p>
    <w:p w14:paraId="2C63735F" w14:textId="79407A8E"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noProof/>
          <w:spacing w:val="8"/>
          <w:kern w:val="0"/>
          <w:sz w:val="24"/>
          <w:szCs w:val="24"/>
        </w:rPr>
        <w:drawing>
          <wp:inline distT="0" distB="0" distL="0" distR="0" wp14:anchorId="365F7DC3" wp14:editId="0F137A1E">
            <wp:extent cx="5274310" cy="2969260"/>
            <wp:effectExtent l="0" t="0" r="2540" b="2540"/>
            <wp:docPr id="89601976" name="图片 15"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图片"/>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274310" cy="2969260"/>
                    </a:xfrm>
                    <a:prstGeom prst="rect">
                      <a:avLst/>
                    </a:prstGeom>
                    <a:noFill/>
                    <a:ln>
                      <a:noFill/>
                    </a:ln>
                  </pic:spPr>
                </pic:pic>
              </a:graphicData>
            </a:graphic>
          </wp:inline>
        </w:drawing>
      </w:r>
    </w:p>
    <w:p w14:paraId="7E4DC12D" w14:textId="77777777"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p>
    <w:p w14:paraId="07F8C7FF" w14:textId="7EAD32D9"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noProof/>
          <w:spacing w:val="8"/>
          <w:kern w:val="0"/>
          <w:sz w:val="24"/>
          <w:szCs w:val="24"/>
        </w:rPr>
        <w:lastRenderedPageBreak/>
        <w:drawing>
          <wp:inline distT="0" distB="0" distL="0" distR="0" wp14:anchorId="08687D68" wp14:editId="4A06B727">
            <wp:extent cx="5274310" cy="3956050"/>
            <wp:effectExtent l="0" t="0" r="2540" b="6350"/>
            <wp:docPr id="458863498" name="图片 14"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图片"/>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4310" cy="3956050"/>
                    </a:xfrm>
                    <a:prstGeom prst="rect">
                      <a:avLst/>
                    </a:prstGeom>
                    <a:noFill/>
                    <a:ln>
                      <a:noFill/>
                    </a:ln>
                  </pic:spPr>
                </pic:pic>
              </a:graphicData>
            </a:graphic>
          </wp:inline>
        </w:drawing>
      </w:r>
    </w:p>
    <w:p w14:paraId="6E1D43CC" w14:textId="77777777"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p>
    <w:p w14:paraId="73BED1DB" w14:textId="77777777" w:rsidR="00AD2C18" w:rsidRPr="00AD2C18" w:rsidRDefault="00AD2C18" w:rsidP="00AD2C18">
      <w:pPr>
        <w:widowControl/>
        <w:shd w:val="clear" w:color="auto" w:fill="FFFFFF"/>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hint="eastAsia"/>
          <w:spacing w:val="8"/>
          <w:kern w:val="0"/>
          <w:sz w:val="24"/>
          <w:szCs w:val="24"/>
        </w:rPr>
        <w:t>最后的作业设计，留了10分钟的时间，给</w:t>
      </w:r>
      <w:proofErr w:type="gramStart"/>
      <w:r w:rsidRPr="00AD2C18">
        <w:rPr>
          <w:rFonts w:ascii="Microsoft YaHei UI" w:eastAsia="Microsoft YaHei UI" w:hAnsi="Microsoft YaHei UI" w:cs="宋体" w:hint="eastAsia"/>
          <w:spacing w:val="8"/>
          <w:kern w:val="0"/>
          <w:sz w:val="24"/>
          <w:szCs w:val="24"/>
        </w:rPr>
        <w:t>学生浅试一下</w:t>
      </w:r>
      <w:proofErr w:type="gramEnd"/>
      <w:r w:rsidRPr="00AD2C18">
        <w:rPr>
          <w:rFonts w:ascii="Microsoft YaHei UI" w:eastAsia="Microsoft YaHei UI" w:hAnsi="Microsoft YaHei UI" w:cs="宋体" w:hint="eastAsia"/>
          <w:spacing w:val="8"/>
          <w:kern w:val="0"/>
          <w:sz w:val="24"/>
          <w:szCs w:val="24"/>
        </w:rPr>
        <w:t>。正好在</w:t>
      </w:r>
      <w:proofErr w:type="gramStart"/>
      <w:r w:rsidRPr="00AD2C18">
        <w:rPr>
          <w:rFonts w:ascii="Microsoft YaHei UI" w:eastAsia="Microsoft YaHei UI" w:hAnsi="Microsoft YaHei UI" w:cs="宋体" w:hint="eastAsia"/>
          <w:spacing w:val="8"/>
          <w:kern w:val="0"/>
          <w:sz w:val="24"/>
          <w:szCs w:val="24"/>
        </w:rPr>
        <w:t>本册书</w:t>
      </w:r>
      <w:proofErr w:type="gramEnd"/>
      <w:r w:rsidRPr="00AD2C18">
        <w:rPr>
          <w:rFonts w:ascii="Microsoft YaHei UI" w:eastAsia="Microsoft YaHei UI" w:hAnsi="Microsoft YaHei UI" w:cs="宋体" w:hint="eastAsia"/>
          <w:spacing w:val="8"/>
          <w:kern w:val="0"/>
          <w:sz w:val="24"/>
          <w:szCs w:val="24"/>
        </w:rPr>
        <w:t>的第2课，关注你我他，当时留下了自画像的作业，所以这节课是在之前作业的基础上，再运用本节课提到的表现形式，进行修改。</w:t>
      </w:r>
    </w:p>
    <w:p w14:paraId="7A85BC5C" w14:textId="77777777" w:rsidR="00AD2C18" w:rsidRPr="00AD2C18" w:rsidRDefault="00AD2C18" w:rsidP="00AD2C18">
      <w:pPr>
        <w:widowControl/>
        <w:shd w:val="clear" w:color="auto" w:fill="FFFFFF"/>
        <w:jc w:val="left"/>
        <w:rPr>
          <w:rFonts w:ascii="Microsoft YaHei UI" w:eastAsia="Microsoft YaHei UI" w:hAnsi="Microsoft YaHei UI" w:cs="宋体" w:hint="eastAsia"/>
          <w:spacing w:val="8"/>
          <w:kern w:val="0"/>
          <w:sz w:val="24"/>
          <w:szCs w:val="24"/>
        </w:rPr>
      </w:pPr>
    </w:p>
    <w:p w14:paraId="779814B9" w14:textId="08F7E792"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noProof/>
          <w:spacing w:val="8"/>
          <w:kern w:val="0"/>
          <w:sz w:val="24"/>
          <w:szCs w:val="24"/>
        </w:rPr>
        <w:lastRenderedPageBreak/>
        <w:drawing>
          <wp:inline distT="0" distB="0" distL="0" distR="0" wp14:anchorId="2B9FB0E9" wp14:editId="7155F07D">
            <wp:extent cx="5274310" cy="5521960"/>
            <wp:effectExtent l="0" t="0" r="2540" b="2540"/>
            <wp:docPr id="2058621839" name="图片 13"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图片"/>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74310" cy="5521960"/>
                    </a:xfrm>
                    <a:prstGeom prst="rect">
                      <a:avLst/>
                    </a:prstGeom>
                    <a:noFill/>
                    <a:ln>
                      <a:noFill/>
                    </a:ln>
                  </pic:spPr>
                </pic:pic>
              </a:graphicData>
            </a:graphic>
          </wp:inline>
        </w:drawing>
      </w:r>
    </w:p>
    <w:p w14:paraId="205FEE6D" w14:textId="77777777"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p>
    <w:p w14:paraId="1B4A90C2" w14:textId="0ADD7135" w:rsidR="00AD2C18" w:rsidRPr="00AD2C18" w:rsidRDefault="00AD2C18" w:rsidP="00AD2C18">
      <w:pPr>
        <w:widowControl/>
        <w:shd w:val="clear" w:color="auto" w:fill="FFFFFF"/>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hint="eastAsia"/>
          <w:color w:val="222222"/>
          <w:spacing w:val="8"/>
          <w:kern w:val="0"/>
          <w:sz w:val="26"/>
          <w:szCs w:val="26"/>
          <w:shd w:val="clear" w:color="auto" w:fill="FFFFFF"/>
        </w:rPr>
        <w:lastRenderedPageBreak/>
        <w:t>随后，课题组各位老师对此次公开课进行了评课，发表了各自的观点。</w:t>
      </w:r>
      <w:r w:rsidRPr="00AD2C18">
        <w:rPr>
          <w:rFonts w:ascii="Microsoft YaHei UI" w:eastAsia="Microsoft YaHei UI" w:hAnsi="Microsoft YaHei UI" w:cs="宋体" w:hint="eastAsia"/>
          <w:color w:val="222222"/>
          <w:spacing w:val="8"/>
          <w:kern w:val="0"/>
          <w:sz w:val="26"/>
          <w:szCs w:val="26"/>
          <w:shd w:val="clear" w:color="auto" w:fill="FFFFFF"/>
        </w:rPr>
        <w:br/>
      </w:r>
      <w:r w:rsidRPr="00AD2C18">
        <w:rPr>
          <w:rFonts w:ascii="Microsoft YaHei UI" w:eastAsia="Microsoft YaHei UI" w:hAnsi="Microsoft YaHei UI" w:cs="宋体"/>
          <w:noProof/>
          <w:spacing w:val="8"/>
          <w:kern w:val="0"/>
          <w:sz w:val="24"/>
          <w:szCs w:val="24"/>
        </w:rPr>
        <w:drawing>
          <wp:inline distT="0" distB="0" distL="0" distR="0" wp14:anchorId="2852A1FA" wp14:editId="776222C9">
            <wp:extent cx="5274310" cy="3597910"/>
            <wp:effectExtent l="0" t="0" r="2540" b="2540"/>
            <wp:docPr id="1242256867" name="图片 12"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图片"/>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4310" cy="3597910"/>
                    </a:xfrm>
                    <a:prstGeom prst="rect">
                      <a:avLst/>
                    </a:prstGeom>
                    <a:noFill/>
                    <a:ln>
                      <a:noFill/>
                    </a:ln>
                  </pic:spPr>
                </pic:pic>
              </a:graphicData>
            </a:graphic>
          </wp:inline>
        </w:drawing>
      </w:r>
      <w:r w:rsidRPr="00AD2C18">
        <w:rPr>
          <w:rFonts w:ascii="Microsoft YaHei UI" w:eastAsia="Microsoft YaHei UI" w:hAnsi="Microsoft YaHei UI" w:cs="宋体" w:hint="eastAsia"/>
          <w:spacing w:val="8"/>
          <w:kern w:val="0"/>
          <w:sz w:val="24"/>
          <w:szCs w:val="24"/>
        </w:rPr>
        <w:br/>
      </w:r>
      <w:r w:rsidRPr="00AD2C18">
        <w:rPr>
          <w:rFonts w:ascii="Microsoft YaHei UI" w:eastAsia="Microsoft YaHei UI" w:hAnsi="Microsoft YaHei UI" w:cs="宋体" w:hint="eastAsia"/>
          <w:color w:val="222222"/>
          <w:spacing w:val="8"/>
          <w:kern w:val="0"/>
          <w:sz w:val="18"/>
          <w:szCs w:val="18"/>
          <w:shd w:val="clear" w:color="auto" w:fill="FFFFFF"/>
        </w:rPr>
        <w:t>车言宁老师</w:t>
      </w:r>
      <w:r w:rsidRPr="00AD2C18">
        <w:rPr>
          <w:rFonts w:ascii="Microsoft YaHei UI" w:eastAsia="Microsoft YaHei UI" w:hAnsi="Microsoft YaHei UI" w:cs="宋体" w:hint="eastAsia"/>
          <w:color w:val="222222"/>
          <w:spacing w:val="8"/>
          <w:kern w:val="0"/>
          <w:sz w:val="26"/>
          <w:szCs w:val="26"/>
          <w:shd w:val="clear" w:color="auto" w:fill="FFFFFF"/>
        </w:rPr>
        <w:t>课题组特聘专家车言宁老师充分肯定了本次活动，并发表了他的观点：新课标是教学的航标、是教学的指南针，第一时间熟悉掌握新课标要求是每位教师的责任。教师首先要对艺术的认知和理解力要加强，其次要加强自身对知识的融通与理解。教师要形成良好的课程观，而不仅仅是课堂观。车老师同时给予建议，老师们应该更多的开展一些大单元的主题教学，以美术学科发展为本体，根据学科专业特点、工具材料特性和可持续发展的需要，认真梳理国内外美术学科发展的源流，深刻研究各专业的传统审美标准，在此基础上发现、提炼、概括、总结、研究勘察各专业衍生出的个性化的评价指标及其与传统评价的联系，以增强知识的连接、整合和解决具体问题的能力。在教学中，根据《艺术课程标准(2022)版》的要求和指向，真正体现美术教育始终以学生发展为本的教育价值。</w:t>
      </w:r>
    </w:p>
    <w:p w14:paraId="16A02F0E" w14:textId="77777777"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p>
    <w:p w14:paraId="1A39F7FE" w14:textId="0334383B"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noProof/>
          <w:spacing w:val="8"/>
          <w:kern w:val="0"/>
          <w:sz w:val="24"/>
          <w:szCs w:val="24"/>
        </w:rPr>
        <w:drawing>
          <wp:inline distT="0" distB="0" distL="0" distR="0" wp14:anchorId="051CCAAB" wp14:editId="05A417DD">
            <wp:extent cx="5274310" cy="2607945"/>
            <wp:effectExtent l="0" t="0" r="2540" b="1905"/>
            <wp:docPr id="1177593784" name="图片 11"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图片"/>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4310" cy="2607945"/>
                    </a:xfrm>
                    <a:prstGeom prst="rect">
                      <a:avLst/>
                    </a:prstGeom>
                    <a:noFill/>
                    <a:ln>
                      <a:noFill/>
                    </a:ln>
                  </pic:spPr>
                </pic:pic>
              </a:graphicData>
            </a:graphic>
          </wp:inline>
        </w:drawing>
      </w:r>
    </w:p>
    <w:p w14:paraId="3CEB7ED3" w14:textId="77777777"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hint="eastAsia"/>
          <w:spacing w:val="8"/>
          <w:kern w:val="0"/>
          <w:sz w:val="18"/>
          <w:szCs w:val="18"/>
        </w:rPr>
        <w:t>景文静老师</w:t>
      </w:r>
    </w:p>
    <w:p w14:paraId="316D3D4B" w14:textId="77777777" w:rsidR="00AD2C18" w:rsidRPr="00AD2C18" w:rsidRDefault="00AD2C18" w:rsidP="00AD2C18">
      <w:pPr>
        <w:widowControl/>
        <w:shd w:val="clear" w:color="auto" w:fill="FFFFFF"/>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hint="eastAsia"/>
          <w:color w:val="222222"/>
          <w:spacing w:val="8"/>
          <w:kern w:val="0"/>
          <w:sz w:val="26"/>
          <w:szCs w:val="26"/>
          <w:shd w:val="clear" w:color="auto" w:fill="FFFFFF"/>
        </w:rPr>
        <w:t>课题组特聘专家景文静老师就本节</w:t>
      </w:r>
      <w:proofErr w:type="gramStart"/>
      <w:r w:rsidRPr="00AD2C18">
        <w:rPr>
          <w:rFonts w:ascii="Microsoft YaHei UI" w:eastAsia="Microsoft YaHei UI" w:hAnsi="Microsoft YaHei UI" w:cs="宋体" w:hint="eastAsia"/>
          <w:color w:val="222222"/>
          <w:spacing w:val="8"/>
          <w:kern w:val="0"/>
          <w:sz w:val="26"/>
          <w:szCs w:val="26"/>
          <w:shd w:val="clear" w:color="auto" w:fill="FFFFFF"/>
        </w:rPr>
        <w:t>课发表</w:t>
      </w:r>
      <w:proofErr w:type="gramEnd"/>
      <w:r w:rsidRPr="00AD2C18">
        <w:rPr>
          <w:rFonts w:ascii="Microsoft YaHei UI" w:eastAsia="Microsoft YaHei UI" w:hAnsi="Microsoft YaHei UI" w:cs="宋体" w:hint="eastAsia"/>
          <w:color w:val="222222"/>
          <w:spacing w:val="8"/>
          <w:kern w:val="0"/>
          <w:sz w:val="26"/>
          <w:szCs w:val="26"/>
          <w:shd w:val="clear" w:color="auto" w:fill="FFFFFF"/>
        </w:rPr>
        <w:t>了观点。首先解读了《艺术课程标准》（2022年版），从原来的五大核心素养到现在的审美感知、艺术表现、创意实践和文化理解，这一转变让我们图像识读课题组的研究变得更有意义。针对周老师的这节课景老师给予了高度评价，同时也给课题组成员带来了很多启发，特别是在课堂生成环节中涉及到学生的价值取向问题教师必须及时正确引导。</w:t>
      </w:r>
      <w:r w:rsidRPr="00AD2C18">
        <w:rPr>
          <w:rFonts w:ascii="Microsoft YaHei UI" w:eastAsia="Microsoft YaHei UI" w:hAnsi="Microsoft YaHei UI" w:cs="宋体" w:hint="eastAsia"/>
          <w:spacing w:val="8"/>
          <w:kern w:val="0"/>
          <w:sz w:val="24"/>
          <w:szCs w:val="24"/>
        </w:rPr>
        <w:t>同时景老师指出教材四大领域的差异决定教学目标的差异，可以有联系，但必须突出领域主题目标，以确保以教学目标为导向的教学设计，以本课作业内容设计为例，周老师安排学生画自画像，以技能训练为主，但是本课属于欣赏评述领域，目标指向学生应该掌握欣赏评述的方法去解构肖像画作品的艺术语言、风格特征、情感表达等而非技法的表现。相信有课题组这些专家的高位引领，课题组的年轻老师会在教育教学上取得更大的进步。</w:t>
      </w:r>
      <w:r w:rsidRPr="00AD2C18">
        <w:rPr>
          <w:rFonts w:ascii="Microsoft YaHei UI" w:eastAsia="Microsoft YaHei UI" w:hAnsi="Microsoft YaHei UI" w:cs="宋体" w:hint="eastAsia"/>
          <w:spacing w:val="8"/>
          <w:kern w:val="0"/>
          <w:sz w:val="24"/>
          <w:szCs w:val="24"/>
        </w:rPr>
        <w:br/>
      </w:r>
    </w:p>
    <w:p w14:paraId="46D53B84" w14:textId="0739EC6D"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noProof/>
          <w:spacing w:val="8"/>
          <w:kern w:val="0"/>
          <w:sz w:val="24"/>
          <w:szCs w:val="24"/>
        </w:rPr>
        <w:lastRenderedPageBreak/>
        <w:drawing>
          <wp:inline distT="0" distB="0" distL="0" distR="0" wp14:anchorId="3C97A33D" wp14:editId="006D96AC">
            <wp:extent cx="5274310" cy="2590165"/>
            <wp:effectExtent l="0" t="0" r="2540" b="635"/>
            <wp:docPr id="1003240056" name="图片 10"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图片"/>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4310" cy="2590165"/>
                    </a:xfrm>
                    <a:prstGeom prst="rect">
                      <a:avLst/>
                    </a:prstGeom>
                    <a:noFill/>
                    <a:ln>
                      <a:noFill/>
                    </a:ln>
                  </pic:spPr>
                </pic:pic>
              </a:graphicData>
            </a:graphic>
          </wp:inline>
        </w:drawing>
      </w:r>
    </w:p>
    <w:p w14:paraId="7D59058D" w14:textId="77777777"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proofErr w:type="gramStart"/>
      <w:r w:rsidRPr="00AD2C18">
        <w:rPr>
          <w:rFonts w:ascii="Microsoft YaHei UI" w:eastAsia="Microsoft YaHei UI" w:hAnsi="Microsoft YaHei UI" w:cs="宋体" w:hint="eastAsia"/>
          <w:spacing w:val="8"/>
          <w:kern w:val="0"/>
          <w:sz w:val="18"/>
          <w:szCs w:val="18"/>
        </w:rPr>
        <w:t>石敏老师</w:t>
      </w:r>
      <w:proofErr w:type="gramEnd"/>
    </w:p>
    <w:p w14:paraId="5B36E0D1" w14:textId="795C828D"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noProof/>
          <w:spacing w:val="8"/>
          <w:kern w:val="0"/>
          <w:sz w:val="24"/>
          <w:szCs w:val="24"/>
        </w:rPr>
        <w:drawing>
          <wp:inline distT="0" distB="0" distL="0" distR="0" wp14:anchorId="205E3FF1" wp14:editId="5FA934D4">
            <wp:extent cx="5274310" cy="3956050"/>
            <wp:effectExtent l="0" t="0" r="2540" b="6350"/>
            <wp:docPr id="1721251136" name="图片 9"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图片"/>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4310" cy="3956050"/>
                    </a:xfrm>
                    <a:prstGeom prst="rect">
                      <a:avLst/>
                    </a:prstGeom>
                    <a:noFill/>
                    <a:ln>
                      <a:noFill/>
                    </a:ln>
                  </pic:spPr>
                </pic:pic>
              </a:graphicData>
            </a:graphic>
          </wp:inline>
        </w:drawing>
      </w:r>
    </w:p>
    <w:p w14:paraId="635B8FA9" w14:textId="77777777"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hint="eastAsia"/>
          <w:spacing w:val="8"/>
          <w:kern w:val="0"/>
          <w:sz w:val="18"/>
          <w:szCs w:val="18"/>
        </w:rPr>
        <w:t>石敏老师及同校老师</w:t>
      </w:r>
    </w:p>
    <w:p w14:paraId="4AA32926" w14:textId="19CEA7DD" w:rsidR="00AD2C18" w:rsidRPr="00AD2C18" w:rsidRDefault="00AD2C18" w:rsidP="00AD2C18">
      <w:pPr>
        <w:widowControl/>
        <w:shd w:val="clear" w:color="auto" w:fill="FFFFFF"/>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hint="eastAsia"/>
          <w:color w:val="222222"/>
          <w:spacing w:val="8"/>
          <w:kern w:val="0"/>
          <w:sz w:val="26"/>
          <w:szCs w:val="26"/>
          <w:shd w:val="clear" w:color="auto" w:fill="FFFFFF"/>
        </w:rPr>
        <w:t>课题组特聘专家石敏老师带领同校老师共同参与此次线上教研活动，也发表了他的看法，作为欣赏评述单元的课例，一方面需要让学生识记</w:t>
      </w:r>
      <w:proofErr w:type="gramStart"/>
      <w:r w:rsidRPr="00AD2C18">
        <w:rPr>
          <w:rFonts w:ascii="Microsoft YaHei UI" w:eastAsia="Microsoft YaHei UI" w:hAnsi="Microsoft YaHei UI" w:cs="宋体" w:hint="eastAsia"/>
          <w:color w:val="222222"/>
          <w:spacing w:val="8"/>
          <w:kern w:val="0"/>
          <w:sz w:val="26"/>
          <w:szCs w:val="26"/>
          <w:shd w:val="clear" w:color="auto" w:fill="FFFFFF"/>
        </w:rPr>
        <w:t>住基本</w:t>
      </w:r>
      <w:proofErr w:type="gramEnd"/>
      <w:r w:rsidRPr="00AD2C18">
        <w:rPr>
          <w:rFonts w:ascii="Microsoft YaHei UI" w:eastAsia="Microsoft YaHei UI" w:hAnsi="Microsoft YaHei UI" w:cs="宋体" w:hint="eastAsia"/>
          <w:color w:val="222222"/>
          <w:spacing w:val="8"/>
          <w:kern w:val="0"/>
          <w:sz w:val="26"/>
          <w:szCs w:val="26"/>
          <w:shd w:val="clear" w:color="auto" w:fill="FFFFFF"/>
        </w:rPr>
        <w:t>的艺术信息，其次我们更应该去归纳和总结，引导学生如何去欣赏，获得普遍方法，如何把握优秀艺术作品的美感，如果能兼顾</w:t>
      </w:r>
      <w:r w:rsidRPr="00AD2C18">
        <w:rPr>
          <w:rFonts w:ascii="Microsoft YaHei UI" w:eastAsia="Microsoft YaHei UI" w:hAnsi="Microsoft YaHei UI" w:cs="宋体" w:hint="eastAsia"/>
          <w:color w:val="222222"/>
          <w:spacing w:val="8"/>
          <w:kern w:val="0"/>
          <w:sz w:val="26"/>
          <w:szCs w:val="26"/>
          <w:shd w:val="clear" w:color="auto" w:fill="FFFFFF"/>
        </w:rPr>
        <w:lastRenderedPageBreak/>
        <w:t>到这些，课的深度广度以及对于学生的发展会更加效果会。对于年轻教师经过公开课这些形式的锤炼，成长会更加迅速，收获信心和经验，相信周老师通过这次的教学展示课和今天的评课，会在教学上有更多的思考和收获。</w:t>
      </w:r>
      <w:r w:rsidRPr="00AD2C18">
        <w:rPr>
          <w:rFonts w:ascii="Microsoft YaHei UI" w:eastAsia="Microsoft YaHei UI" w:hAnsi="Microsoft YaHei UI" w:cs="宋体" w:hint="eastAsia"/>
          <w:color w:val="222222"/>
          <w:spacing w:val="8"/>
          <w:kern w:val="0"/>
          <w:sz w:val="26"/>
          <w:szCs w:val="26"/>
          <w:shd w:val="clear" w:color="auto" w:fill="FFFFFF"/>
        </w:rPr>
        <w:br/>
      </w:r>
      <w:r w:rsidRPr="00AD2C18">
        <w:rPr>
          <w:rFonts w:ascii="Microsoft YaHei UI" w:eastAsia="Microsoft YaHei UI" w:hAnsi="Microsoft YaHei UI" w:cs="宋体"/>
          <w:noProof/>
          <w:color w:val="222222"/>
          <w:spacing w:val="8"/>
          <w:kern w:val="0"/>
          <w:sz w:val="26"/>
          <w:szCs w:val="26"/>
          <w:shd w:val="clear" w:color="auto" w:fill="FFFFFF"/>
        </w:rPr>
        <w:drawing>
          <wp:inline distT="0" distB="0" distL="0" distR="0" wp14:anchorId="5AC7BFCA" wp14:editId="3EBAA813">
            <wp:extent cx="5274310" cy="2978785"/>
            <wp:effectExtent l="0" t="0" r="2540" b="0"/>
            <wp:docPr id="149718858" name="图片 8"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图片"/>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274310" cy="2978785"/>
                    </a:xfrm>
                    <a:prstGeom prst="rect">
                      <a:avLst/>
                    </a:prstGeom>
                    <a:noFill/>
                    <a:ln>
                      <a:noFill/>
                    </a:ln>
                  </pic:spPr>
                </pic:pic>
              </a:graphicData>
            </a:graphic>
          </wp:inline>
        </w:drawing>
      </w:r>
      <w:r w:rsidRPr="00AD2C18">
        <w:rPr>
          <w:rFonts w:ascii="Microsoft YaHei UI" w:eastAsia="Microsoft YaHei UI" w:hAnsi="Microsoft YaHei UI" w:cs="宋体" w:hint="eastAsia"/>
          <w:color w:val="222222"/>
          <w:spacing w:val="8"/>
          <w:kern w:val="0"/>
          <w:sz w:val="18"/>
          <w:szCs w:val="18"/>
          <w:shd w:val="clear" w:color="auto" w:fill="FFFFFF"/>
        </w:rPr>
        <w:t>马郁茜老师</w:t>
      </w:r>
    </w:p>
    <w:p w14:paraId="706E8014" w14:textId="77777777" w:rsidR="00AD2C18" w:rsidRPr="00AD2C18" w:rsidRDefault="00AD2C18" w:rsidP="00AD2C18">
      <w:pPr>
        <w:widowControl/>
        <w:shd w:val="clear" w:color="auto" w:fill="FFFFFF"/>
        <w:ind w:firstLine="480"/>
        <w:jc w:val="left"/>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hint="eastAsia"/>
          <w:color w:val="222222"/>
          <w:spacing w:val="8"/>
          <w:kern w:val="0"/>
          <w:sz w:val="26"/>
          <w:szCs w:val="26"/>
          <w:shd w:val="clear" w:color="auto" w:fill="FFFFFF"/>
        </w:rPr>
        <w:t>课题组特聘专家马郁茜老师就本节</w:t>
      </w:r>
      <w:proofErr w:type="gramStart"/>
      <w:r w:rsidRPr="00AD2C18">
        <w:rPr>
          <w:rFonts w:ascii="Microsoft YaHei UI" w:eastAsia="Microsoft YaHei UI" w:hAnsi="Microsoft YaHei UI" w:cs="宋体" w:hint="eastAsia"/>
          <w:color w:val="222222"/>
          <w:spacing w:val="8"/>
          <w:kern w:val="0"/>
          <w:sz w:val="26"/>
          <w:szCs w:val="26"/>
          <w:shd w:val="clear" w:color="auto" w:fill="FFFFFF"/>
        </w:rPr>
        <w:t>课给予</w:t>
      </w:r>
      <w:proofErr w:type="gramEnd"/>
      <w:r w:rsidRPr="00AD2C18">
        <w:rPr>
          <w:rFonts w:ascii="Microsoft YaHei UI" w:eastAsia="Microsoft YaHei UI" w:hAnsi="Microsoft YaHei UI" w:cs="宋体" w:hint="eastAsia"/>
          <w:color w:val="222222"/>
          <w:spacing w:val="8"/>
          <w:kern w:val="0"/>
          <w:sz w:val="26"/>
          <w:szCs w:val="26"/>
          <w:shd w:val="clear" w:color="auto" w:fill="FFFFFF"/>
        </w:rPr>
        <w:t>了高度评价，周梦婷老师执教的《在绘画中永生——外国自画像》一课，课前精心备课，以丢勒、伦勃朗、凡·高和毕加索等四位画家的自画像为引，创设情境，层层深入，引导学生多角度欣赏四位画家的自画像。学生活动设计合理，通过讨论、小组合作的方式进行自主学习，对图像进行审美感知，从而理解不同时期不同国家画家自画像的表现语言，理解绘画的多样性。最后学生用不同工具材料表现自画像，对图像识读后自觉地或有意识地借鉴这四位画家的绘画方式，创作自画家，重视学生在图像识读后的美术体验，与新课标的课程理念不谋而合。并通过课堂展示，解读自己或同伴的自画像作品，体验到了成功的喜悦。周老师</w:t>
      </w:r>
      <w:r w:rsidRPr="00AD2C18">
        <w:rPr>
          <w:rFonts w:ascii="Microsoft YaHei UI" w:eastAsia="Microsoft YaHei UI" w:hAnsi="Microsoft YaHei UI" w:cs="宋体" w:hint="eastAsia"/>
          <w:color w:val="222222"/>
          <w:spacing w:val="8"/>
          <w:kern w:val="0"/>
          <w:sz w:val="26"/>
          <w:szCs w:val="26"/>
          <w:shd w:val="clear" w:color="auto" w:fill="FFFFFF"/>
        </w:rPr>
        <w:lastRenderedPageBreak/>
        <w:t>的课堂能聚焦核心素养，组织课程内容，并结合学生的特点，以自画像为主线，展开教学，不失这一节成功的美术欣赏课。</w:t>
      </w:r>
    </w:p>
    <w:p w14:paraId="5A3460F9" w14:textId="77777777" w:rsidR="00AD2C18" w:rsidRPr="00AD2C18" w:rsidRDefault="00AD2C18" w:rsidP="00AD2C18">
      <w:pPr>
        <w:widowControl/>
        <w:shd w:val="clear" w:color="auto" w:fill="FFFFFF"/>
        <w:ind w:firstLine="480"/>
        <w:jc w:val="left"/>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hint="eastAsia"/>
          <w:color w:val="222222"/>
          <w:spacing w:val="8"/>
          <w:kern w:val="0"/>
          <w:sz w:val="26"/>
          <w:szCs w:val="26"/>
          <w:shd w:val="clear" w:color="auto" w:fill="FFFFFF"/>
        </w:rPr>
        <w:br/>
      </w:r>
    </w:p>
    <w:p w14:paraId="267904E7" w14:textId="615B88EE"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noProof/>
          <w:spacing w:val="8"/>
          <w:kern w:val="0"/>
          <w:sz w:val="24"/>
          <w:szCs w:val="24"/>
        </w:rPr>
        <w:drawing>
          <wp:inline distT="0" distB="0" distL="0" distR="0" wp14:anchorId="3C158DE9" wp14:editId="77B4778E">
            <wp:extent cx="5274310" cy="2975610"/>
            <wp:effectExtent l="0" t="0" r="2540" b="0"/>
            <wp:docPr id="1793054298" name="图片 7"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图片"/>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74310" cy="2975610"/>
                    </a:xfrm>
                    <a:prstGeom prst="rect">
                      <a:avLst/>
                    </a:prstGeom>
                    <a:noFill/>
                    <a:ln>
                      <a:noFill/>
                    </a:ln>
                  </pic:spPr>
                </pic:pic>
              </a:graphicData>
            </a:graphic>
          </wp:inline>
        </w:drawing>
      </w:r>
    </w:p>
    <w:p w14:paraId="0BBDE099" w14:textId="77777777" w:rsidR="00AD2C18" w:rsidRPr="00AD2C18" w:rsidRDefault="00AD2C18" w:rsidP="00AD2C18">
      <w:pPr>
        <w:widowControl/>
        <w:shd w:val="clear" w:color="auto" w:fill="FFFFFF"/>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hint="eastAsia"/>
          <w:spacing w:val="8"/>
          <w:kern w:val="0"/>
          <w:sz w:val="18"/>
          <w:szCs w:val="18"/>
        </w:rPr>
        <w:t>岳敏老师</w:t>
      </w:r>
    </w:p>
    <w:p w14:paraId="0E5DF66C" w14:textId="77777777" w:rsidR="00AD2C18" w:rsidRPr="00AD2C18" w:rsidRDefault="00AD2C18" w:rsidP="00AD2C18">
      <w:pPr>
        <w:widowControl/>
        <w:shd w:val="clear" w:color="auto" w:fill="FFFFFF"/>
        <w:ind w:firstLine="480"/>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hint="eastAsia"/>
          <w:color w:val="222222"/>
          <w:spacing w:val="8"/>
          <w:kern w:val="0"/>
          <w:sz w:val="26"/>
          <w:szCs w:val="26"/>
          <w:shd w:val="clear" w:color="auto" w:fill="FFFFFF"/>
        </w:rPr>
        <w:t>课题主持人岳敏老师同样对本节</w:t>
      </w:r>
      <w:proofErr w:type="gramStart"/>
      <w:r w:rsidRPr="00AD2C18">
        <w:rPr>
          <w:rFonts w:ascii="Microsoft YaHei UI" w:eastAsia="Microsoft YaHei UI" w:hAnsi="Microsoft YaHei UI" w:cs="宋体" w:hint="eastAsia"/>
          <w:color w:val="222222"/>
          <w:spacing w:val="8"/>
          <w:kern w:val="0"/>
          <w:sz w:val="26"/>
          <w:szCs w:val="26"/>
          <w:shd w:val="clear" w:color="auto" w:fill="FFFFFF"/>
        </w:rPr>
        <w:t>课发表</w:t>
      </w:r>
      <w:proofErr w:type="gramEnd"/>
      <w:r w:rsidRPr="00AD2C18">
        <w:rPr>
          <w:rFonts w:ascii="Microsoft YaHei UI" w:eastAsia="Microsoft YaHei UI" w:hAnsi="Microsoft YaHei UI" w:cs="宋体" w:hint="eastAsia"/>
          <w:color w:val="222222"/>
          <w:spacing w:val="8"/>
          <w:kern w:val="0"/>
          <w:sz w:val="26"/>
          <w:szCs w:val="26"/>
          <w:shd w:val="clear" w:color="auto" w:fill="FFFFFF"/>
        </w:rPr>
        <w:t>了自己的观点与建议。本课属于欣赏评述模块，周老师的教学设计以四位画家自画像为切口，把纷繁的西方肖像画以自画像为主线，重点分析四位画家早中晚期绘画风格的演变，纵向以印象派为分水岭，把丢勒、伦勃朗作为讲述的重点，其次选择梵高、毕加索开启的现代艺术。周老师紧紧围绕图像识读的三个层次：观察、识别、解读来引导学生观察画面中的内容及画作背后画家们的生活，再从美术的材料、技法、笔触等美术语言分析画面；从画什么到怎样画再到为什么这样画层层递进，分析归纳。整节课教学设计新颖，能够结合当下生活，引导学生运用美术语言描述画面内容；利用生活实例让同学们感受伦勃朗画面光影</w:t>
      </w:r>
      <w:r w:rsidRPr="00AD2C18">
        <w:rPr>
          <w:rFonts w:ascii="Microsoft YaHei UI" w:eastAsia="Microsoft YaHei UI" w:hAnsi="Microsoft YaHei UI" w:cs="宋体" w:hint="eastAsia"/>
          <w:color w:val="222222"/>
          <w:spacing w:val="8"/>
          <w:kern w:val="0"/>
          <w:sz w:val="26"/>
          <w:szCs w:val="26"/>
        </w:rPr>
        <w:t>的</w:t>
      </w:r>
      <w:r w:rsidRPr="00AD2C18">
        <w:rPr>
          <w:rFonts w:ascii="Microsoft YaHei UI" w:eastAsia="Microsoft YaHei UI" w:hAnsi="Microsoft YaHei UI" w:cs="宋体" w:hint="eastAsia"/>
          <w:color w:val="222222"/>
          <w:spacing w:val="8"/>
          <w:kern w:val="0"/>
          <w:sz w:val="26"/>
          <w:szCs w:val="26"/>
          <w:shd w:val="clear" w:color="auto" w:fill="FFFFFF"/>
        </w:rPr>
        <w:t>运用，作</w:t>
      </w:r>
      <w:r w:rsidRPr="00AD2C18">
        <w:rPr>
          <w:rFonts w:ascii="Microsoft YaHei UI" w:eastAsia="Microsoft YaHei UI" w:hAnsi="Microsoft YaHei UI" w:cs="宋体" w:hint="eastAsia"/>
          <w:color w:val="222222"/>
          <w:spacing w:val="8"/>
          <w:kern w:val="0"/>
          <w:sz w:val="26"/>
          <w:szCs w:val="26"/>
          <w:shd w:val="clear" w:color="auto" w:fill="FFFFFF"/>
        </w:rPr>
        <w:lastRenderedPageBreak/>
        <w:t>业展示充分体现出图像识读，不愧为一节成功的课。希望以后再详细研读新课标和每个教学模块的模块教学目标，围绕目标设计自己的教学内容和重难点，以及活动设计和作业要求。</w:t>
      </w:r>
    </w:p>
    <w:p w14:paraId="45C3407C" w14:textId="77777777" w:rsidR="00AD2C18" w:rsidRPr="00AD2C18" w:rsidRDefault="00AD2C18" w:rsidP="00AD2C18">
      <w:pPr>
        <w:widowControl/>
        <w:shd w:val="clear" w:color="auto" w:fill="FFFFFF"/>
        <w:ind w:firstLine="480"/>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hint="eastAsia"/>
          <w:color w:val="222222"/>
          <w:spacing w:val="8"/>
          <w:kern w:val="0"/>
          <w:sz w:val="26"/>
          <w:szCs w:val="26"/>
          <w:shd w:val="clear" w:color="auto" w:fill="FFFFFF"/>
        </w:rPr>
        <w:br/>
      </w:r>
    </w:p>
    <w:p w14:paraId="6E8DB82D" w14:textId="26F0A8F3" w:rsidR="00AD2C18" w:rsidRPr="00AD2C18" w:rsidRDefault="00AD2C18" w:rsidP="00AD2C18">
      <w:pPr>
        <w:widowControl/>
        <w:shd w:val="clear" w:color="auto" w:fill="FFFFFF"/>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noProof/>
          <w:spacing w:val="8"/>
          <w:kern w:val="0"/>
          <w:sz w:val="24"/>
          <w:szCs w:val="24"/>
        </w:rPr>
        <w:drawing>
          <wp:inline distT="0" distB="0" distL="0" distR="0" wp14:anchorId="21F20235" wp14:editId="5BD8CB00">
            <wp:extent cx="5274310" cy="2969260"/>
            <wp:effectExtent l="0" t="0" r="2540" b="2540"/>
            <wp:docPr id="1179472878" name="图片 6"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图片"/>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74310" cy="2969260"/>
                    </a:xfrm>
                    <a:prstGeom prst="rect">
                      <a:avLst/>
                    </a:prstGeom>
                    <a:noFill/>
                    <a:ln>
                      <a:noFill/>
                    </a:ln>
                  </pic:spPr>
                </pic:pic>
              </a:graphicData>
            </a:graphic>
          </wp:inline>
        </w:drawing>
      </w:r>
      <w:r w:rsidRPr="00AD2C18">
        <w:rPr>
          <w:rFonts w:ascii="Microsoft YaHei UI" w:eastAsia="Microsoft YaHei UI" w:hAnsi="Microsoft YaHei UI" w:cs="宋体" w:hint="eastAsia"/>
          <w:spacing w:val="8"/>
          <w:kern w:val="0"/>
          <w:sz w:val="24"/>
          <w:szCs w:val="24"/>
        </w:rPr>
        <w:br/>
      </w:r>
      <w:r w:rsidRPr="00AD2C18">
        <w:rPr>
          <w:rFonts w:ascii="Microsoft YaHei UI" w:eastAsia="Microsoft YaHei UI" w:hAnsi="Microsoft YaHei UI" w:cs="宋体" w:hint="eastAsia"/>
          <w:spacing w:val="8"/>
          <w:kern w:val="0"/>
          <w:sz w:val="18"/>
          <w:szCs w:val="18"/>
        </w:rPr>
        <w:t>许敏珠老师</w:t>
      </w:r>
      <w:r w:rsidRPr="00AD2C18">
        <w:rPr>
          <w:rFonts w:ascii="Microsoft YaHei UI" w:eastAsia="Microsoft YaHei UI" w:hAnsi="Microsoft YaHei UI" w:cs="宋体" w:hint="eastAsia"/>
          <w:color w:val="222222"/>
          <w:spacing w:val="8"/>
          <w:kern w:val="0"/>
          <w:sz w:val="26"/>
          <w:szCs w:val="26"/>
          <w:shd w:val="clear" w:color="auto" w:fill="FFFFFF"/>
        </w:rPr>
        <w:t>课题主持人许敏珠老师认为周老师的课精心备课，课件制作精美，语言精练。从导入环节就让人眼前一亮，周老师通过让学生竞拍名画创设情境，激发了学生对本课学情的兴趣与热情。在教学过程中，分别以丢勒、伦勃朗、梵高、毕加索四位名家的自画像为例，引导学生用美术</w:t>
      </w:r>
      <w:proofErr w:type="gramStart"/>
      <w:r w:rsidRPr="00AD2C18">
        <w:rPr>
          <w:rFonts w:ascii="Microsoft YaHei UI" w:eastAsia="Microsoft YaHei UI" w:hAnsi="Microsoft YaHei UI" w:cs="宋体" w:hint="eastAsia"/>
          <w:color w:val="222222"/>
          <w:spacing w:val="8"/>
          <w:kern w:val="0"/>
          <w:sz w:val="26"/>
          <w:szCs w:val="26"/>
          <w:shd w:val="clear" w:color="auto" w:fill="FFFFFF"/>
        </w:rPr>
        <w:t>专业术从构图</w:t>
      </w:r>
      <w:proofErr w:type="gramEnd"/>
      <w:r w:rsidRPr="00AD2C18">
        <w:rPr>
          <w:rFonts w:ascii="Microsoft YaHei UI" w:eastAsia="Microsoft YaHei UI" w:hAnsi="Microsoft YaHei UI" w:cs="宋体" w:hint="eastAsia"/>
          <w:color w:val="222222"/>
          <w:spacing w:val="8"/>
          <w:kern w:val="0"/>
          <w:sz w:val="26"/>
          <w:szCs w:val="26"/>
          <w:shd w:val="clear" w:color="auto" w:fill="FFFFFF"/>
        </w:rPr>
        <w:t>色彩情感表达等方面对肖像画作品进行全面评述，让学生感受到了外国肖像画的艺术美，并理解了西方肖像画多样的表现方式。在小组分工合作共赏名画环节，周老师关注到了每一位学生，任务布置明确，把课堂还给了学生，过程中教师适时进行补充，师生共同完成四位名家作品的欣赏。从欣赏到技法尝试，整堂课线索</w:t>
      </w:r>
      <w:r w:rsidRPr="00AD2C18">
        <w:rPr>
          <w:rFonts w:ascii="Microsoft YaHei UI" w:eastAsia="Microsoft YaHei UI" w:hAnsi="Microsoft YaHei UI" w:cs="宋体" w:hint="eastAsia"/>
          <w:color w:val="222222"/>
          <w:spacing w:val="8"/>
          <w:kern w:val="0"/>
          <w:sz w:val="26"/>
          <w:szCs w:val="26"/>
          <w:shd w:val="clear" w:color="auto" w:fill="FFFFFF"/>
        </w:rPr>
        <w:lastRenderedPageBreak/>
        <w:t>清晰，学生作业以照片墙的形式进行展示，既让学生体验了创作的乐趣又让学生感受到了创作的成就感，通过作业反馈，看出周老师对本课重难点的解决很有效。</w:t>
      </w:r>
    </w:p>
    <w:p w14:paraId="4DDF7C1A" w14:textId="77777777"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p>
    <w:p w14:paraId="11A8BEB3" w14:textId="7737CE3B" w:rsidR="00AD2C18" w:rsidRPr="00AD2C18" w:rsidRDefault="00AD2C18" w:rsidP="00AD2C18">
      <w:pPr>
        <w:widowControl/>
        <w:shd w:val="clear" w:color="auto" w:fill="FFFFFF"/>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noProof/>
          <w:spacing w:val="8"/>
          <w:kern w:val="0"/>
          <w:sz w:val="24"/>
          <w:szCs w:val="24"/>
        </w:rPr>
        <w:drawing>
          <wp:inline distT="0" distB="0" distL="0" distR="0" wp14:anchorId="5C4B6792" wp14:editId="2040F65B">
            <wp:extent cx="5274310" cy="2578735"/>
            <wp:effectExtent l="0" t="0" r="2540" b="0"/>
            <wp:docPr id="1502508463" name="图片 5"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图片"/>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4310" cy="2578735"/>
                    </a:xfrm>
                    <a:prstGeom prst="rect">
                      <a:avLst/>
                    </a:prstGeom>
                    <a:noFill/>
                    <a:ln>
                      <a:noFill/>
                    </a:ln>
                  </pic:spPr>
                </pic:pic>
              </a:graphicData>
            </a:graphic>
          </wp:inline>
        </w:drawing>
      </w:r>
      <w:r w:rsidRPr="00AD2C18">
        <w:rPr>
          <w:rFonts w:ascii="Microsoft YaHei UI" w:eastAsia="Microsoft YaHei UI" w:hAnsi="Microsoft YaHei UI" w:cs="宋体" w:hint="eastAsia"/>
          <w:spacing w:val="8"/>
          <w:kern w:val="0"/>
          <w:sz w:val="24"/>
          <w:szCs w:val="24"/>
        </w:rPr>
        <w:br/>
      </w:r>
      <w:proofErr w:type="gramStart"/>
      <w:r w:rsidRPr="00AD2C18">
        <w:rPr>
          <w:rFonts w:ascii="宋体" w:eastAsia="宋体" w:hAnsi="宋体" w:cs="宋体" w:hint="eastAsia"/>
          <w:spacing w:val="8"/>
          <w:kern w:val="0"/>
          <w:sz w:val="18"/>
          <w:szCs w:val="18"/>
        </w:rPr>
        <w:t>叶齐老师</w:t>
      </w:r>
      <w:r w:rsidRPr="00AD2C18">
        <w:rPr>
          <w:rFonts w:ascii="Microsoft YaHei UI" w:eastAsia="Microsoft YaHei UI" w:hAnsi="Microsoft YaHei UI" w:cs="宋体" w:hint="eastAsia"/>
          <w:color w:val="222222"/>
          <w:spacing w:val="8"/>
          <w:kern w:val="0"/>
          <w:sz w:val="26"/>
          <w:szCs w:val="26"/>
          <w:shd w:val="clear" w:color="auto" w:fill="FFFFFF"/>
        </w:rPr>
        <w:t>叶齐老师</w:t>
      </w:r>
      <w:proofErr w:type="gramEnd"/>
      <w:r w:rsidRPr="00AD2C18">
        <w:rPr>
          <w:rFonts w:ascii="Microsoft YaHei UI" w:eastAsia="Microsoft YaHei UI" w:hAnsi="Microsoft YaHei UI" w:cs="宋体" w:hint="eastAsia"/>
          <w:color w:val="222222"/>
          <w:spacing w:val="8"/>
          <w:kern w:val="0"/>
          <w:sz w:val="26"/>
          <w:szCs w:val="26"/>
          <w:shd w:val="clear" w:color="auto" w:fill="FFFFFF"/>
        </w:rPr>
        <w:t>发表了对于本节课的观点与建议，周老师引领学生进行深入浅出的图像识读活动，让学生慢慢学会如何读懂绘画作品的内涵。第二位画家伦勃朗的自画像采取小组合作的方式，学生运用刚才所学的图像识读的方法进行合作学习，达到了学以致用。周老师的板书设计得很好，粉笔字书写飘逸，结构清楚，根据学生的课堂回答和课堂生成及时记录。我的建议是，在讲每位画家的时候，周老师可以同时把画家的名字写好，不要后面描补，课堂效果会更好。我也聆听了周老师发在网络上的教学反思，感慨于周老师的选题之精巧。周老师立足课本，从自画像之父、自画像最多、自画像用色大胆、自画像有大突破这四个角度精心选择了丢勒、伦勃朗、梵高、毕加索，从较小的切入口讲授肖像画这个大题材，立意巧妙。</w:t>
      </w:r>
      <w:r w:rsidRPr="00AD2C18">
        <w:rPr>
          <w:rFonts w:ascii="Microsoft YaHei UI" w:eastAsia="Microsoft YaHei UI" w:hAnsi="Microsoft YaHei UI" w:cs="宋体" w:hint="eastAsia"/>
          <w:spacing w:val="8"/>
          <w:kern w:val="0"/>
          <w:sz w:val="24"/>
          <w:szCs w:val="24"/>
        </w:rPr>
        <w:br/>
      </w:r>
      <w:r w:rsidRPr="00AD2C18">
        <w:rPr>
          <w:rFonts w:ascii="Microsoft YaHei UI" w:eastAsia="Microsoft YaHei UI" w:hAnsi="Microsoft YaHei UI" w:cs="宋体"/>
          <w:noProof/>
          <w:spacing w:val="8"/>
          <w:kern w:val="0"/>
          <w:sz w:val="24"/>
          <w:szCs w:val="24"/>
        </w:rPr>
        <w:lastRenderedPageBreak/>
        <w:drawing>
          <wp:inline distT="0" distB="0" distL="0" distR="0" wp14:anchorId="53D12E58" wp14:editId="2F4A09E4">
            <wp:extent cx="5274310" cy="2966085"/>
            <wp:effectExtent l="0" t="0" r="2540" b="5715"/>
            <wp:docPr id="1044105311" name="图片 4"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图片"/>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74310" cy="2966085"/>
                    </a:xfrm>
                    <a:prstGeom prst="rect">
                      <a:avLst/>
                    </a:prstGeom>
                    <a:noFill/>
                    <a:ln>
                      <a:noFill/>
                    </a:ln>
                  </pic:spPr>
                </pic:pic>
              </a:graphicData>
            </a:graphic>
          </wp:inline>
        </w:drawing>
      </w:r>
      <w:r w:rsidRPr="00AD2C18">
        <w:rPr>
          <w:rFonts w:ascii="Microsoft YaHei UI" w:eastAsia="Microsoft YaHei UI" w:hAnsi="Microsoft YaHei UI" w:cs="宋体" w:hint="eastAsia"/>
          <w:spacing w:val="8"/>
          <w:kern w:val="0"/>
          <w:sz w:val="24"/>
          <w:szCs w:val="24"/>
        </w:rPr>
        <w:br/>
      </w:r>
      <w:proofErr w:type="gramStart"/>
      <w:r w:rsidRPr="00AD2C18">
        <w:rPr>
          <w:rFonts w:ascii="宋体" w:eastAsia="宋体" w:hAnsi="宋体" w:cs="宋体" w:hint="eastAsia"/>
          <w:spacing w:val="8"/>
          <w:kern w:val="0"/>
          <w:sz w:val="18"/>
          <w:szCs w:val="18"/>
        </w:rPr>
        <w:t>李媛老师</w:t>
      </w:r>
      <w:r w:rsidRPr="00AD2C18">
        <w:rPr>
          <w:rFonts w:ascii="Microsoft YaHei UI" w:eastAsia="Microsoft YaHei UI" w:hAnsi="Microsoft YaHei UI" w:cs="宋体" w:hint="eastAsia"/>
          <w:color w:val="222222"/>
          <w:spacing w:val="8"/>
          <w:kern w:val="0"/>
          <w:sz w:val="26"/>
          <w:szCs w:val="26"/>
          <w:shd w:val="clear" w:color="auto" w:fill="FFFFFF"/>
        </w:rPr>
        <w:t>李媛老师</w:t>
      </w:r>
      <w:proofErr w:type="gramEnd"/>
      <w:r w:rsidRPr="00AD2C18">
        <w:rPr>
          <w:rFonts w:ascii="Microsoft YaHei UI" w:eastAsia="Microsoft YaHei UI" w:hAnsi="Microsoft YaHei UI" w:cs="宋体" w:hint="eastAsia"/>
          <w:color w:val="222222"/>
          <w:spacing w:val="8"/>
          <w:kern w:val="0"/>
          <w:sz w:val="26"/>
          <w:szCs w:val="26"/>
          <w:shd w:val="clear" w:color="auto" w:fill="FFFFFF"/>
        </w:rPr>
        <w:t>指出在这么长的发展时间里，周老师举例典型画家及其作品，分别是丢勒、伦勃朗、梵高、毕加索四位赫赫有名的肖像画大师的自画像作品切入，由点带面，条理清晰。通过画家的性格特点和表现技法两个方面展开。最令人印象深刻的是周老师本身的教学反思，作为一名新</w:t>
      </w:r>
      <w:proofErr w:type="gramStart"/>
      <w:r w:rsidRPr="00AD2C18">
        <w:rPr>
          <w:rFonts w:ascii="Microsoft YaHei UI" w:eastAsia="Microsoft YaHei UI" w:hAnsi="Microsoft YaHei UI" w:cs="宋体" w:hint="eastAsia"/>
          <w:color w:val="222222"/>
          <w:spacing w:val="8"/>
          <w:kern w:val="0"/>
          <w:sz w:val="26"/>
          <w:szCs w:val="26"/>
          <w:shd w:val="clear" w:color="auto" w:fill="FFFFFF"/>
        </w:rPr>
        <w:t>教师她</w:t>
      </w:r>
      <w:proofErr w:type="gramEnd"/>
      <w:r w:rsidRPr="00AD2C18">
        <w:rPr>
          <w:rFonts w:ascii="Microsoft YaHei UI" w:eastAsia="Microsoft YaHei UI" w:hAnsi="Microsoft YaHei UI" w:cs="宋体" w:hint="eastAsia"/>
          <w:color w:val="222222"/>
          <w:spacing w:val="8"/>
          <w:kern w:val="0"/>
          <w:sz w:val="26"/>
          <w:szCs w:val="26"/>
          <w:shd w:val="clear" w:color="auto" w:fill="FFFFFF"/>
        </w:rPr>
        <w:t>的反思太全面了，也非常真实，具有巨大的进步空间。</w:t>
      </w:r>
    </w:p>
    <w:p w14:paraId="11A896EC" w14:textId="77777777"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p>
    <w:p w14:paraId="0BB29090" w14:textId="0BC2130A"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noProof/>
          <w:spacing w:val="8"/>
          <w:kern w:val="0"/>
          <w:sz w:val="24"/>
          <w:szCs w:val="24"/>
        </w:rPr>
        <w:drawing>
          <wp:inline distT="0" distB="0" distL="0" distR="0" wp14:anchorId="1AEBCBCD" wp14:editId="612CB900">
            <wp:extent cx="5274310" cy="2559050"/>
            <wp:effectExtent l="0" t="0" r="2540" b="0"/>
            <wp:docPr id="1903958629" name="图片 3"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图片"/>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274310" cy="2559050"/>
                    </a:xfrm>
                    <a:prstGeom prst="rect">
                      <a:avLst/>
                    </a:prstGeom>
                    <a:noFill/>
                    <a:ln>
                      <a:noFill/>
                    </a:ln>
                  </pic:spPr>
                </pic:pic>
              </a:graphicData>
            </a:graphic>
          </wp:inline>
        </w:drawing>
      </w:r>
    </w:p>
    <w:p w14:paraId="5C6099F6" w14:textId="77777777"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proofErr w:type="gramStart"/>
      <w:r w:rsidRPr="00AD2C18">
        <w:rPr>
          <w:rFonts w:ascii="Microsoft YaHei UI" w:eastAsia="Microsoft YaHei UI" w:hAnsi="Microsoft YaHei UI" w:cs="宋体" w:hint="eastAsia"/>
          <w:spacing w:val="8"/>
          <w:kern w:val="0"/>
          <w:sz w:val="18"/>
          <w:szCs w:val="18"/>
        </w:rPr>
        <w:t>何佳玲老师</w:t>
      </w:r>
      <w:proofErr w:type="gramEnd"/>
    </w:p>
    <w:p w14:paraId="00FF4E4F" w14:textId="3AEEC223" w:rsidR="00AD2C18" w:rsidRPr="00AD2C18" w:rsidRDefault="00AD2C18" w:rsidP="00AD2C18">
      <w:pPr>
        <w:widowControl/>
        <w:shd w:val="clear" w:color="auto" w:fill="FFFFFF"/>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hint="eastAsia"/>
          <w:spacing w:val="8"/>
          <w:kern w:val="0"/>
          <w:sz w:val="24"/>
          <w:szCs w:val="24"/>
        </w:rPr>
        <w:lastRenderedPageBreak/>
        <w:t>何佳玲老师认为</w:t>
      </w:r>
      <w:proofErr w:type="gramStart"/>
      <w:r w:rsidRPr="00AD2C18">
        <w:rPr>
          <w:rFonts w:ascii="Microsoft YaHei UI" w:eastAsia="Microsoft YaHei UI" w:hAnsi="Microsoft YaHei UI" w:cs="宋体" w:hint="eastAsia"/>
          <w:spacing w:val="8"/>
          <w:kern w:val="0"/>
          <w:sz w:val="24"/>
          <w:szCs w:val="24"/>
        </w:rPr>
        <w:t>周老师教态亲切</w:t>
      </w:r>
      <w:proofErr w:type="gramEnd"/>
      <w:r w:rsidRPr="00AD2C18">
        <w:rPr>
          <w:rFonts w:ascii="Microsoft YaHei UI" w:eastAsia="Microsoft YaHei UI" w:hAnsi="Microsoft YaHei UI" w:cs="宋体" w:hint="eastAsia"/>
          <w:spacing w:val="8"/>
          <w:kern w:val="0"/>
          <w:sz w:val="24"/>
          <w:szCs w:val="24"/>
        </w:rPr>
        <w:t>自然，语言温文尔雅，课堂氛围轻松愉快。板书设计清晰美观。课程选择丢勒、伦勃朗、梵高、毕加索四位画家重点分析其绘画风格的演变，周老师通过观察、识别、解读来引导学生去分析探索。课堂中细节也很精彩比如：丢勒的</w:t>
      </w:r>
      <w:proofErr w:type="gramStart"/>
      <w:r w:rsidRPr="00AD2C18">
        <w:rPr>
          <w:rFonts w:ascii="Microsoft YaHei UI" w:eastAsia="Microsoft YaHei UI" w:hAnsi="Microsoft YaHei UI" w:cs="宋体" w:hint="eastAsia"/>
          <w:spacing w:val="8"/>
          <w:kern w:val="0"/>
          <w:sz w:val="24"/>
          <w:szCs w:val="24"/>
        </w:rPr>
        <w:t>微信朋友</w:t>
      </w:r>
      <w:proofErr w:type="gramEnd"/>
      <w:r w:rsidRPr="00AD2C18">
        <w:rPr>
          <w:rFonts w:ascii="Microsoft YaHei UI" w:eastAsia="Microsoft YaHei UI" w:hAnsi="Microsoft YaHei UI" w:cs="宋体" w:hint="eastAsia"/>
          <w:spacing w:val="8"/>
          <w:kern w:val="0"/>
          <w:sz w:val="24"/>
          <w:szCs w:val="24"/>
        </w:rPr>
        <w:t>圈。作业的呈现也给予我们诸多思考，令我受益匪浅，值得学习。</w:t>
      </w:r>
      <w:r w:rsidRPr="00AD2C18">
        <w:rPr>
          <w:rFonts w:ascii="Microsoft YaHei UI" w:eastAsia="Microsoft YaHei UI" w:hAnsi="Microsoft YaHei UI" w:cs="宋体" w:hint="eastAsia"/>
          <w:spacing w:val="8"/>
          <w:kern w:val="0"/>
          <w:sz w:val="24"/>
          <w:szCs w:val="24"/>
        </w:rPr>
        <w:br/>
      </w:r>
      <w:r w:rsidRPr="00AD2C18">
        <w:rPr>
          <w:rFonts w:ascii="Microsoft YaHei UI" w:eastAsia="Microsoft YaHei UI" w:hAnsi="Microsoft YaHei UI" w:cs="宋体"/>
          <w:noProof/>
          <w:spacing w:val="8"/>
          <w:kern w:val="0"/>
          <w:sz w:val="24"/>
          <w:szCs w:val="24"/>
        </w:rPr>
        <w:drawing>
          <wp:inline distT="0" distB="0" distL="0" distR="0" wp14:anchorId="62F6252D" wp14:editId="13D3AF0A">
            <wp:extent cx="5274310" cy="2969260"/>
            <wp:effectExtent l="0" t="0" r="2540" b="2540"/>
            <wp:docPr id="1902651675" name="图片 2"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图片"/>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74310" cy="2969260"/>
                    </a:xfrm>
                    <a:prstGeom prst="rect">
                      <a:avLst/>
                    </a:prstGeom>
                    <a:noFill/>
                    <a:ln>
                      <a:noFill/>
                    </a:ln>
                  </pic:spPr>
                </pic:pic>
              </a:graphicData>
            </a:graphic>
          </wp:inline>
        </w:drawing>
      </w:r>
      <w:r w:rsidRPr="00AD2C18">
        <w:rPr>
          <w:rFonts w:ascii="Microsoft YaHei UI" w:eastAsia="Microsoft YaHei UI" w:hAnsi="Microsoft YaHei UI" w:cs="宋体" w:hint="eastAsia"/>
          <w:spacing w:val="8"/>
          <w:kern w:val="0"/>
          <w:sz w:val="24"/>
          <w:szCs w:val="24"/>
        </w:rPr>
        <w:br/>
      </w:r>
      <w:r w:rsidRPr="00AD2C18">
        <w:rPr>
          <w:rFonts w:ascii="Microsoft YaHei UI" w:eastAsia="Microsoft YaHei UI" w:hAnsi="Microsoft YaHei UI" w:cs="宋体" w:hint="eastAsia"/>
          <w:spacing w:val="8"/>
          <w:kern w:val="0"/>
          <w:sz w:val="18"/>
          <w:szCs w:val="18"/>
        </w:rPr>
        <w:t>吴睿老师</w:t>
      </w:r>
    </w:p>
    <w:p w14:paraId="5D6BDB4E" w14:textId="77777777" w:rsidR="00AD2C18" w:rsidRPr="00AD2C18" w:rsidRDefault="00AD2C18" w:rsidP="00AD2C18">
      <w:pPr>
        <w:widowControl/>
        <w:shd w:val="clear" w:color="auto" w:fill="FFFFFF"/>
        <w:ind w:firstLine="480"/>
        <w:jc w:val="left"/>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hint="eastAsia"/>
          <w:spacing w:val="8"/>
          <w:kern w:val="0"/>
          <w:sz w:val="24"/>
          <w:szCs w:val="24"/>
        </w:rPr>
        <w:t>吴睿老师也发表了她的观点，首先周老师的语言感染到了我，无比的亲切、自然。其次，把课堂留给学生。周老师的整堂课的设计思路清晰，教学目标明确。教学中善于引导学生自主、合作、探究式的去学习，从合到分，再从分到合，节奏清晰明快，过渡自然流畅。从四位画家不同年龄，不同风格的绘画请学生分析各自不同的特点，技法以及画家的性格，而且呈现的方式也是贴近学生的生活，以</w:t>
      </w:r>
      <w:proofErr w:type="gramStart"/>
      <w:r w:rsidRPr="00AD2C18">
        <w:rPr>
          <w:rFonts w:ascii="Microsoft YaHei UI" w:eastAsia="Microsoft YaHei UI" w:hAnsi="Microsoft YaHei UI" w:cs="宋体" w:hint="eastAsia"/>
          <w:spacing w:val="8"/>
          <w:kern w:val="0"/>
          <w:sz w:val="24"/>
          <w:szCs w:val="24"/>
        </w:rPr>
        <w:t>微信朋友圈发</w:t>
      </w:r>
      <w:proofErr w:type="gramEnd"/>
      <w:r w:rsidRPr="00AD2C18">
        <w:rPr>
          <w:rFonts w:ascii="Microsoft YaHei UI" w:eastAsia="Microsoft YaHei UI" w:hAnsi="Microsoft YaHei UI" w:cs="宋体" w:hint="eastAsia"/>
          <w:spacing w:val="8"/>
          <w:kern w:val="0"/>
          <w:sz w:val="24"/>
          <w:szCs w:val="24"/>
        </w:rPr>
        <w:t>圈的模式，学生喜闻乐见，很有参与课堂的兴致。最后吸引我的就是教学过程的设计凸显创意和个性。这让学生在欣赏画家作品的时候，不显得乏味枯燥。</w:t>
      </w:r>
    </w:p>
    <w:p w14:paraId="0DC9186E" w14:textId="77777777"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p>
    <w:p w14:paraId="76BAF1C6" w14:textId="54336082" w:rsidR="00AD2C18" w:rsidRPr="00AD2C18" w:rsidRDefault="00AD2C18" w:rsidP="00AD2C18">
      <w:pPr>
        <w:widowControl/>
        <w:shd w:val="clear" w:color="auto" w:fill="FFFFFF"/>
        <w:jc w:val="center"/>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noProof/>
          <w:spacing w:val="8"/>
          <w:kern w:val="0"/>
          <w:sz w:val="24"/>
          <w:szCs w:val="24"/>
        </w:rPr>
        <w:lastRenderedPageBreak/>
        <w:drawing>
          <wp:inline distT="0" distB="0" distL="0" distR="0" wp14:anchorId="17FD27E9" wp14:editId="76C08ECE">
            <wp:extent cx="5274310" cy="2969260"/>
            <wp:effectExtent l="0" t="0" r="2540" b="2540"/>
            <wp:docPr id="514818335" name="图片 1" descr="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图片"/>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74310" cy="2969260"/>
                    </a:xfrm>
                    <a:prstGeom prst="rect">
                      <a:avLst/>
                    </a:prstGeom>
                    <a:noFill/>
                    <a:ln>
                      <a:noFill/>
                    </a:ln>
                  </pic:spPr>
                </pic:pic>
              </a:graphicData>
            </a:graphic>
          </wp:inline>
        </w:drawing>
      </w:r>
    </w:p>
    <w:p w14:paraId="7CDA3382" w14:textId="77777777" w:rsidR="00AD2C18" w:rsidRPr="00AD2C18" w:rsidRDefault="00AD2C18" w:rsidP="00AD2C18">
      <w:pPr>
        <w:widowControl/>
        <w:shd w:val="clear" w:color="auto" w:fill="FFFFFF"/>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hint="eastAsia"/>
          <w:spacing w:val="8"/>
          <w:kern w:val="0"/>
          <w:sz w:val="18"/>
          <w:szCs w:val="18"/>
        </w:rPr>
        <w:t>何恬老师</w:t>
      </w:r>
    </w:p>
    <w:p w14:paraId="59F708B9" w14:textId="77777777" w:rsidR="00AD2C18" w:rsidRPr="00AD2C18" w:rsidRDefault="00AD2C18" w:rsidP="00AD2C18">
      <w:pPr>
        <w:widowControl/>
        <w:shd w:val="clear" w:color="auto" w:fill="FFFFFF"/>
        <w:rPr>
          <w:rFonts w:ascii="Microsoft YaHei UI" w:eastAsia="Microsoft YaHei UI" w:hAnsi="Microsoft YaHei UI" w:cs="宋体" w:hint="eastAsia"/>
          <w:spacing w:val="8"/>
          <w:kern w:val="0"/>
          <w:sz w:val="24"/>
          <w:szCs w:val="24"/>
        </w:rPr>
      </w:pPr>
      <w:r w:rsidRPr="00AD2C18">
        <w:rPr>
          <w:rFonts w:ascii="Microsoft YaHei UI" w:eastAsia="Microsoft YaHei UI" w:hAnsi="Microsoft YaHei UI" w:cs="宋体" w:hint="eastAsia"/>
          <w:color w:val="222222"/>
          <w:spacing w:val="8"/>
          <w:kern w:val="0"/>
          <w:sz w:val="26"/>
          <w:szCs w:val="26"/>
          <w:shd w:val="clear" w:color="auto" w:fill="FFFFFF"/>
        </w:rPr>
        <w:t>何恬老师认为周老师课堂形式新颖，用四位画家自画像贯穿整个课堂，分别是丢勒、伦勃朗、梵高、毕加索四位赫赫有名的肖像画大师的自画像作品切入，由点带面，条理清晰。对比不同的自画像来讲解自画像构图的变化，线条的运用以及画面中技法的表现。作业的采取的自画像形式带给我们众多思考与讨论，受益颇多。</w:t>
      </w:r>
      <w:r w:rsidRPr="00AD2C18">
        <w:rPr>
          <w:rFonts w:ascii="Microsoft YaHei UI" w:eastAsia="Microsoft YaHei UI" w:hAnsi="Microsoft YaHei UI" w:cs="宋体" w:hint="eastAsia"/>
          <w:spacing w:val="8"/>
          <w:kern w:val="0"/>
          <w:sz w:val="24"/>
          <w:szCs w:val="24"/>
        </w:rPr>
        <w:br/>
      </w:r>
      <w:r w:rsidRPr="00AD2C18">
        <w:rPr>
          <w:rFonts w:ascii="Microsoft YaHei UI" w:eastAsia="Microsoft YaHei UI" w:hAnsi="Microsoft YaHei UI" w:cs="宋体" w:hint="eastAsia"/>
          <w:spacing w:val="8"/>
          <w:kern w:val="0"/>
          <w:sz w:val="24"/>
          <w:szCs w:val="24"/>
        </w:rPr>
        <w:br/>
      </w:r>
    </w:p>
    <w:p w14:paraId="75167CD7" w14:textId="77777777" w:rsidR="00AD2C18" w:rsidRPr="00AD2C18" w:rsidRDefault="00AD2C18" w:rsidP="00AD2C18">
      <w:pPr>
        <w:widowControl/>
        <w:shd w:val="clear" w:color="auto" w:fill="FFFFFF"/>
        <w:jc w:val="left"/>
        <w:rPr>
          <w:rFonts w:ascii="Microsoft YaHei UI" w:eastAsia="Microsoft YaHei UI" w:hAnsi="Microsoft YaHei UI" w:cs="宋体" w:hint="eastAsia"/>
          <w:color w:val="222222"/>
          <w:spacing w:val="8"/>
          <w:kern w:val="0"/>
          <w:sz w:val="26"/>
          <w:szCs w:val="26"/>
        </w:rPr>
      </w:pPr>
      <w:r w:rsidRPr="00AD2C18">
        <w:rPr>
          <w:rFonts w:ascii="Microsoft YaHei UI" w:eastAsia="Microsoft YaHei UI" w:hAnsi="Microsoft YaHei UI" w:cs="宋体" w:hint="eastAsia"/>
          <w:color w:val="222222"/>
          <w:spacing w:val="8"/>
          <w:kern w:val="0"/>
          <w:sz w:val="26"/>
          <w:szCs w:val="26"/>
        </w:rPr>
        <w:t>图片来源：图像识读课题组各成员</w:t>
      </w:r>
    </w:p>
    <w:p w14:paraId="7AC049ED" w14:textId="77777777" w:rsidR="00AD2C18" w:rsidRPr="00AD2C18" w:rsidRDefault="00AD2C18" w:rsidP="00AD2C18">
      <w:pPr>
        <w:widowControl/>
        <w:shd w:val="clear" w:color="auto" w:fill="FFFFFF"/>
        <w:jc w:val="left"/>
        <w:rPr>
          <w:rFonts w:ascii="Microsoft YaHei UI" w:eastAsia="Microsoft YaHei UI" w:hAnsi="Microsoft YaHei UI" w:cs="宋体" w:hint="eastAsia"/>
          <w:color w:val="222222"/>
          <w:spacing w:val="8"/>
          <w:kern w:val="0"/>
          <w:sz w:val="26"/>
          <w:szCs w:val="26"/>
        </w:rPr>
      </w:pPr>
      <w:r w:rsidRPr="00AD2C18">
        <w:rPr>
          <w:rFonts w:ascii="Microsoft YaHei UI" w:eastAsia="Microsoft YaHei UI" w:hAnsi="Microsoft YaHei UI" w:cs="宋体" w:hint="eastAsia"/>
          <w:color w:val="222222"/>
          <w:spacing w:val="8"/>
          <w:kern w:val="0"/>
          <w:sz w:val="26"/>
          <w:szCs w:val="26"/>
        </w:rPr>
        <w:t>图文编辑与撰写：何恬</w:t>
      </w:r>
    </w:p>
    <w:p w14:paraId="3DE0F2D2" w14:textId="77777777" w:rsidR="00AD2C18" w:rsidRPr="00AD2C18" w:rsidRDefault="00AD2C18" w:rsidP="00AD2C18">
      <w:pPr>
        <w:widowControl/>
        <w:shd w:val="clear" w:color="auto" w:fill="FFFFFF"/>
        <w:jc w:val="left"/>
        <w:rPr>
          <w:rFonts w:ascii="Microsoft YaHei UI" w:eastAsia="Microsoft YaHei UI" w:hAnsi="Microsoft YaHei UI" w:cs="宋体" w:hint="eastAsia"/>
          <w:color w:val="222222"/>
          <w:spacing w:val="8"/>
          <w:kern w:val="0"/>
          <w:sz w:val="26"/>
          <w:szCs w:val="26"/>
        </w:rPr>
      </w:pPr>
      <w:r w:rsidRPr="00AD2C18">
        <w:rPr>
          <w:rFonts w:ascii="Microsoft YaHei UI" w:eastAsia="Microsoft YaHei UI" w:hAnsi="Microsoft YaHei UI" w:cs="宋体" w:hint="eastAsia"/>
          <w:color w:val="222222"/>
          <w:spacing w:val="8"/>
          <w:kern w:val="0"/>
          <w:sz w:val="26"/>
          <w:szCs w:val="26"/>
        </w:rPr>
        <w:t>图文审核：岳敏</w:t>
      </w:r>
    </w:p>
    <w:p w14:paraId="3FFD5AFF" w14:textId="77777777" w:rsidR="00A63EA1" w:rsidRPr="00AD2C18" w:rsidRDefault="00A63EA1"/>
    <w:sectPr w:rsidR="00A63EA1" w:rsidRPr="00AD2C18">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70172"/>
    <w:rsid w:val="00970172"/>
    <w:rsid w:val="00A63EA1"/>
    <w:rsid w:val="00AD2C1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3A2D70"/>
  <w15:chartTrackingRefBased/>
  <w15:docId w15:val="{8D0A35AE-0D3C-420A-BD41-FFB1D58364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link w:val="10"/>
    <w:uiPriority w:val="9"/>
    <w:qFormat/>
    <w:rsid w:val="00AD2C18"/>
    <w:pPr>
      <w:widowControl/>
      <w:spacing w:before="100" w:beforeAutospacing="1" w:after="100" w:afterAutospacing="1"/>
      <w:jc w:val="left"/>
      <w:outlineLvl w:val="0"/>
    </w:pPr>
    <w:rPr>
      <w:rFonts w:ascii="宋体" w:eastAsia="宋体" w:hAnsi="宋体" w:cs="宋体"/>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AD2C18"/>
    <w:rPr>
      <w:rFonts w:ascii="宋体" w:eastAsia="宋体" w:hAnsi="宋体" w:cs="宋体"/>
      <w:b/>
      <w:bCs/>
      <w:kern w:val="36"/>
      <w:sz w:val="48"/>
      <w:szCs w:val="48"/>
    </w:rPr>
  </w:style>
  <w:style w:type="character" w:customStyle="1" w:styleId="richmediameta">
    <w:name w:val="rich_media_meta"/>
    <w:basedOn w:val="a0"/>
    <w:rsid w:val="00AD2C18"/>
  </w:style>
  <w:style w:type="character" w:styleId="a3">
    <w:name w:val="Hyperlink"/>
    <w:basedOn w:val="a0"/>
    <w:uiPriority w:val="99"/>
    <w:semiHidden/>
    <w:unhideWhenUsed/>
    <w:rsid w:val="00AD2C18"/>
    <w:rPr>
      <w:color w:val="0000FF"/>
      <w:u w:val="single"/>
    </w:rPr>
  </w:style>
  <w:style w:type="character" w:styleId="a4">
    <w:name w:val="Emphasis"/>
    <w:basedOn w:val="a0"/>
    <w:uiPriority w:val="20"/>
    <w:qFormat/>
    <w:rsid w:val="00AD2C18"/>
    <w:rPr>
      <w:i/>
      <w:iCs/>
    </w:rPr>
  </w:style>
  <w:style w:type="paragraph" w:styleId="a5">
    <w:name w:val="Normal (Web)"/>
    <w:basedOn w:val="a"/>
    <w:uiPriority w:val="99"/>
    <w:semiHidden/>
    <w:unhideWhenUsed/>
    <w:rsid w:val="00AD2C18"/>
    <w:pPr>
      <w:widowControl/>
      <w:spacing w:before="100" w:beforeAutospacing="1" w:after="100" w:afterAutospacing="1"/>
      <w:jc w:val="left"/>
    </w:pPr>
    <w:rPr>
      <w:rFonts w:ascii="宋体" w:eastAsia="宋体" w:hAnsi="宋体" w:cs="宋体"/>
      <w:kern w:val="0"/>
      <w:sz w:val="24"/>
      <w:szCs w:val="24"/>
    </w:rPr>
  </w:style>
  <w:style w:type="character" w:customStyle="1" w:styleId="ariahiddenabs">
    <w:name w:val="aria_hidden_abs"/>
    <w:basedOn w:val="a0"/>
    <w:rsid w:val="00AD2C18"/>
  </w:style>
  <w:style w:type="character" w:customStyle="1" w:styleId="videolength">
    <w:name w:val="video_length"/>
    <w:basedOn w:val="a0"/>
    <w:rsid w:val="00AD2C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1477477">
      <w:bodyDiv w:val="1"/>
      <w:marLeft w:val="0"/>
      <w:marRight w:val="0"/>
      <w:marTop w:val="0"/>
      <w:marBottom w:val="0"/>
      <w:divBdr>
        <w:top w:val="none" w:sz="0" w:space="0" w:color="auto"/>
        <w:left w:val="none" w:sz="0" w:space="0" w:color="auto"/>
        <w:bottom w:val="none" w:sz="0" w:space="0" w:color="auto"/>
        <w:right w:val="none" w:sz="0" w:space="0" w:color="auto"/>
      </w:divBdr>
      <w:divsChild>
        <w:div w:id="704796760">
          <w:marLeft w:val="0"/>
          <w:marRight w:val="0"/>
          <w:marTop w:val="0"/>
          <w:marBottom w:val="330"/>
          <w:divBdr>
            <w:top w:val="none" w:sz="0" w:space="0" w:color="auto"/>
            <w:left w:val="none" w:sz="0" w:space="0" w:color="auto"/>
            <w:bottom w:val="none" w:sz="0" w:space="0" w:color="auto"/>
            <w:right w:val="none" w:sz="0" w:space="0" w:color="auto"/>
          </w:divBdr>
        </w:div>
        <w:div w:id="1701781791">
          <w:marLeft w:val="0"/>
          <w:marRight w:val="0"/>
          <w:marTop w:val="0"/>
          <w:marBottom w:val="0"/>
          <w:divBdr>
            <w:top w:val="none" w:sz="0" w:space="0" w:color="auto"/>
            <w:left w:val="none" w:sz="0" w:space="0" w:color="auto"/>
            <w:bottom w:val="none" w:sz="0" w:space="0" w:color="auto"/>
            <w:right w:val="none" w:sz="0" w:space="0" w:color="auto"/>
          </w:divBdr>
          <w:divsChild>
            <w:div w:id="555043304">
              <w:marLeft w:val="0"/>
              <w:marRight w:val="0"/>
              <w:marTop w:val="0"/>
              <w:marBottom w:val="0"/>
              <w:divBdr>
                <w:top w:val="none" w:sz="0" w:space="0" w:color="auto"/>
                <w:left w:val="none" w:sz="0" w:space="0" w:color="auto"/>
                <w:bottom w:val="none" w:sz="0" w:space="0" w:color="auto"/>
                <w:right w:val="none" w:sz="0" w:space="0" w:color="auto"/>
              </w:divBdr>
              <w:divsChild>
                <w:div w:id="1881548900">
                  <w:marLeft w:val="0"/>
                  <w:marRight w:val="0"/>
                  <w:marTop w:val="0"/>
                  <w:marBottom w:val="0"/>
                  <w:divBdr>
                    <w:top w:val="none" w:sz="0" w:space="0" w:color="auto"/>
                    <w:left w:val="none" w:sz="0" w:space="0" w:color="auto"/>
                    <w:bottom w:val="none" w:sz="0" w:space="0" w:color="auto"/>
                    <w:right w:val="none" w:sz="0" w:space="0" w:color="auto"/>
                  </w:divBdr>
                  <w:divsChild>
                    <w:div w:id="402704">
                      <w:marLeft w:val="0"/>
                      <w:marRight w:val="0"/>
                      <w:marTop w:val="0"/>
                      <w:marBottom w:val="0"/>
                      <w:divBdr>
                        <w:top w:val="none" w:sz="0" w:space="0" w:color="auto"/>
                        <w:left w:val="none" w:sz="0" w:space="0" w:color="auto"/>
                        <w:bottom w:val="none" w:sz="0" w:space="0" w:color="auto"/>
                        <w:right w:val="none" w:sz="0" w:space="0" w:color="auto"/>
                      </w:divBdr>
                      <w:divsChild>
                        <w:div w:id="918364259">
                          <w:marLeft w:val="0"/>
                          <w:marRight w:val="0"/>
                          <w:marTop w:val="0"/>
                          <w:marBottom w:val="0"/>
                          <w:divBdr>
                            <w:top w:val="none" w:sz="0" w:space="0" w:color="auto"/>
                            <w:left w:val="none" w:sz="0" w:space="0" w:color="auto"/>
                            <w:bottom w:val="none" w:sz="0" w:space="0" w:color="auto"/>
                            <w:right w:val="none" w:sz="0" w:space="0" w:color="auto"/>
                          </w:divBdr>
                          <w:divsChild>
                            <w:div w:id="429663116">
                              <w:marLeft w:val="0"/>
                              <w:marRight w:val="0"/>
                              <w:marTop w:val="0"/>
                              <w:marBottom w:val="0"/>
                              <w:divBdr>
                                <w:top w:val="none" w:sz="0" w:space="0" w:color="auto"/>
                                <w:left w:val="none" w:sz="0" w:space="0" w:color="auto"/>
                                <w:bottom w:val="none" w:sz="0" w:space="0" w:color="auto"/>
                                <w:right w:val="none" w:sz="0" w:space="0" w:color="auto"/>
                              </w:divBdr>
                              <w:divsChild>
                                <w:div w:id="923222685">
                                  <w:marLeft w:val="0"/>
                                  <w:marRight w:val="0"/>
                                  <w:marTop w:val="0"/>
                                  <w:marBottom w:val="0"/>
                                  <w:divBdr>
                                    <w:top w:val="none" w:sz="0" w:space="0" w:color="auto"/>
                                    <w:left w:val="none" w:sz="0" w:space="0" w:color="auto"/>
                                    <w:bottom w:val="none" w:sz="0" w:space="0" w:color="auto"/>
                                    <w:right w:val="none" w:sz="0" w:space="0" w:color="auto"/>
                                  </w:divBdr>
                                  <w:divsChild>
                                    <w:div w:id="1221205933">
                                      <w:marLeft w:val="0"/>
                                      <w:marRight w:val="0"/>
                                      <w:marTop w:val="0"/>
                                      <w:marBottom w:val="0"/>
                                      <w:divBdr>
                                        <w:top w:val="none" w:sz="0" w:space="0" w:color="auto"/>
                                        <w:left w:val="none" w:sz="0" w:space="0" w:color="auto"/>
                                        <w:bottom w:val="none" w:sz="0" w:space="0" w:color="auto"/>
                                        <w:right w:val="none" w:sz="0" w:space="0" w:color="auto"/>
                                      </w:divBdr>
                                      <w:divsChild>
                                        <w:div w:id="1029794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198491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png"/><Relationship Id="rId18" Type="http://schemas.openxmlformats.org/officeDocument/2006/relationships/image" Target="media/image14.jpeg"/><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png"/><Relationship Id="rId2" Type="http://schemas.openxmlformats.org/officeDocument/2006/relationships/settings" Target="settings.xml"/><Relationship Id="rId16" Type="http://schemas.openxmlformats.org/officeDocument/2006/relationships/image" Target="media/image12.png"/><Relationship Id="rId20" Type="http://schemas.openxmlformats.org/officeDocument/2006/relationships/image" Target="media/image16.jpeg"/><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hyperlink" Target="javascript:void(0);" TargetMode="External"/><Relationship Id="rId9" Type="http://schemas.openxmlformats.org/officeDocument/2006/relationships/image" Target="media/image5.jpeg"/><Relationship Id="rId14" Type="http://schemas.openxmlformats.org/officeDocument/2006/relationships/image" Target="media/image10.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Pages>
  <Words>565</Words>
  <Characters>3222</Characters>
  <Application>Microsoft Office Word</Application>
  <DocSecurity>0</DocSecurity>
  <Lines>26</Lines>
  <Paragraphs>7</Paragraphs>
  <ScaleCrop>false</ScaleCrop>
  <Company/>
  <LinksUpToDate>false</LinksUpToDate>
  <CharactersWithSpaces>3780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Lenovo</cp:lastModifiedBy>
  <cp:revision>3</cp:revision>
  <dcterms:created xsi:type="dcterms:W3CDTF">2023-11-02T02:45:00Z</dcterms:created>
  <dcterms:modified xsi:type="dcterms:W3CDTF">2023-11-02T02:46:00Z</dcterms:modified>
</cp:coreProperties>
</file>