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新北区初中语文教学芦启顺优秀教师培育室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2023-2024学年度第一学期工作计划</w:t>
      </w: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（2023年9月—2024年1月）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第一学期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培育室将</w:t>
      </w:r>
      <w:r>
        <w:rPr>
          <w:rFonts w:hint="eastAsia" w:ascii="宋体" w:hAnsi="宋体" w:eastAsia="宋体" w:cs="宋体"/>
          <w:sz w:val="28"/>
          <w:szCs w:val="28"/>
        </w:rPr>
        <w:t>秉承“务实、和谐、高效”的理念，以“示范、引领、辐射”为宗旨，以“提质、减负、增效”为目标，以“搭平台、促成长、广辐射、共发展”为原则，以“名师引领、同伴互助、交流研讨”为基本形式，立足新发展阶段，贯彻新发展理念，构建新发展格局，让理论与实践相结合，形成全员参与、全方位培养、全过程参与的研学模式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建设好培育室，</w:t>
      </w:r>
      <w:r>
        <w:rPr>
          <w:rFonts w:hint="eastAsia" w:ascii="宋体" w:hAnsi="宋体" w:eastAsia="宋体" w:cs="宋体"/>
          <w:sz w:val="28"/>
          <w:szCs w:val="28"/>
        </w:rPr>
        <w:t>助力“双减”背景下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全区初中语文</w:t>
      </w:r>
      <w:r>
        <w:rPr>
          <w:rFonts w:hint="eastAsia" w:ascii="宋体" w:hAnsi="宋体" w:eastAsia="宋体" w:cs="宋体"/>
          <w:sz w:val="28"/>
          <w:szCs w:val="28"/>
        </w:rPr>
        <w:t>教学教研进一步提升，教师专业队伍逐步成长。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1.提升理论水平。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学习《语文课程标准》，学习各种经典教育理论和教育前沿科学，定期开展读书报告会，相互启发，共同提高教育的理论水平。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2.把握语文教学新动向。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以“素养导向下初中语文学习任务群教学实践研究”为方向，加强初中语文学科教学科研工作，强化培育室自我提升的功能。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3．开展课题研究工作。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人人参与，以科研促教学，及时写出课题研究小结，用研究的体会和成果充实和丰富教学内容，进而调整、改进、优化自己的教育教学行为，最终实现提高教育教学质量，实现素质教育的目标。第一学期根据研究内容，着手准备论文，使自己的教育理论形成体系。培育室成员自觉进行教科研，促使培育室成员努力成为科研型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4.建设好培育室网站和公众号。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开创培育室网络平台，及时传递培育室成员之间的学习成果，以集聚和传递培育室成员群体智慧为宗旨，以互动的形式面向广大教师和学生及家长，使师生广泛受益。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三、内容措施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学期为培育室的学习准备阶段，主要任务有两项：一是组建培育室，通过积极有效的活动组织，力争迅速形成培育室凝聚力、向心力，营造良好的学习氛围。二是充分利用现代通讯手段进行交流与宣传。设立微信公众号，供学员发表文章，交流教学心得，同时扩大培育室的宣传力、影响力和辐射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在此基础上，培育室还要做好以下内容的准备：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1.进一步拓宽学习途径，更新教学理念。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坚持教师共读，助推教师成长。鼓励培育室教师积极参加担当者组织的每月共读活动，积极分享总结自己的读书心得。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2.进一步深化课堂教学改革，助力教学减负增效。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研究方向“素养导向下初中语文学习任务群教学实践研究”，做好统编教材的深入钻研与交流，促进教学提质增效。通过“自我诊断+校本研修+专家指导”，系统解读统编教材，思考学习任务群的具体实践。同时开展课题研究，提升研修能力。针对培育室的研究方向，力求课题立项，所有成员积极深入扎实开展课题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3.进一步发挥辐射作用，推广研修成果。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建立培育室微信公众号。定期推送课题研究、教学案例、教学设计、教学反思、论文等资料，为他人教学提供帮助，同时扩大培育室的影响力。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四、2023-2024学年度具体行事历</w:t>
      </w:r>
    </w:p>
    <w:tbl>
      <w:tblPr>
        <w:tblStyle w:val="3"/>
        <w:tblW w:w="10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733"/>
        <w:gridCol w:w="2681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7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6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2023.9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准备阶段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（前4周）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拟定工作规划，确定培育室成员。发布培育室研修方案、招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募成员，正式成立培育室。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成员申报，签订协议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芦启顺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国庆长假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（第5周）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领衔人根据培育室开展工作的需要，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完善培育室各项制度。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培育室成员根据个人的实际情况，科学地制定出本人的三年发展规划，明确今后自己专业发展的目标和步骤。 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指导成员制定个人三年发展规划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河海实验学校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芦启顺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第6周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开展首次活动，理解培育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室方案，三年发展规划交流。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建立公众号和网站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第一次集中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1.领衔人解读方案、明确分工、制定章程。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2.成员相互交流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河海实验学校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芦启顺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第7-8周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制定课题研究方案，细化分工，明确职责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搜集教育教学理论、教育研究方法、学科新进展、学科技能训练等有关资料，了解素养导向下学习任务群的相关理论知识。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领衔人制定方案，明确分工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2.成员查阅理论资料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第9周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学术沙龙：“聚焦学习任务群”理论学习交流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第二次集中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学术沙龙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第11周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“语言文字积累与梳理”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学习任务群的问题梳理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线上视频会议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第13周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文言文教学中“语言文字积累与梳理”任务群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第三次集中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课例研究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第15周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综合性学习中“语言文字积累与梳理”任务群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第四次集中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课例研究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第17周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古诗鉴赏中“语言文字积累与梳理”任务群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第五次集中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课例研究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第18周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对话专家：“语言文字积累与梳理”任务群问题研讨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交流总结“语言文字积累与梳理”任务群中学生核心素养的提升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线上学习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交流讨论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第19周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培育室成员个人学期盘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布置寒假教学设计和读书任务。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第六次集中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学期总结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河海实验学校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芦启顺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寒假</w:t>
            </w:r>
          </w:p>
        </w:tc>
        <w:tc>
          <w:tcPr>
            <w:tcW w:w="3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完善培育室网站、微信群、微信公众号。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读书活动分享</w:t>
            </w:r>
          </w:p>
        </w:tc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线上交流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线上</w:t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5F710C"/>
    <w:multiLevelType w:val="singleLevel"/>
    <w:tmpl w:val="C25F71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529517"/>
    <w:multiLevelType w:val="singleLevel"/>
    <w:tmpl w:val="125295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4A1717"/>
    <w:rsid w:val="3510699D"/>
    <w:rsid w:val="5AEC3DB8"/>
    <w:rsid w:val="5D7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2023-09-17T00:54:00Z</dcterms:created>
  <dc:creator>qx2209</dc:creator>
  <cp:lastModifiedBy>LENOVO</cp:lastModifiedBy>
  <dcterms:modified xsi:type="dcterms:W3CDTF">2023-09-27T14:00:18Z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D02F609B7A08496689E90F8C4900D8B4_13</vt:lpwstr>
  </property>
</Properties>
</file>