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11.1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本周活动目标：</w:t>
      </w:r>
    </w:p>
    <w:p>
      <w:pPr>
        <w:spacing w:line="32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</w:t>
      </w:r>
      <w:r>
        <w:rPr>
          <w:rFonts w:hint="eastAsia" w:ascii="宋体" w:hAnsi="宋体" w:cs="宋体"/>
          <w:kern w:val="0"/>
          <w:szCs w:val="21"/>
        </w:rPr>
        <w:t>运用语言、绘画等方式</w:t>
      </w:r>
      <w:r>
        <w:rPr>
          <w:rStyle w:val="5"/>
          <w:rFonts w:hint="eastAsia" w:ascii="宋体" w:hAnsi="宋体" w:cs="宋体"/>
          <w:szCs w:val="21"/>
        </w:rPr>
        <w:t>表现对秋天水果的认知，加深对于秋天的喜爱情感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宋体" w:hAnsi="宋体"/>
          <w:color w:val="000000"/>
          <w:szCs w:val="21"/>
        </w:rPr>
        <w:t>2.尝试观察秋天的水果，感受秋天</w:t>
      </w:r>
      <w:r>
        <w:rPr>
          <w:rFonts w:hint="eastAsia"/>
          <w:color w:val="000000"/>
          <w:szCs w:val="21"/>
        </w:rPr>
        <w:t>是丰收的季节。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一</w:t>
      </w:r>
      <w:r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来园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今天星期一，晴17°——29°</w:t>
      </w:r>
    </w:p>
    <w:tbl>
      <w:tblPr>
        <w:tblStyle w:val="3"/>
        <w:tblW w:w="8136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63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63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卢文汐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张雨歆</w:t>
            </w:r>
          </w:p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吴颀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3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徐菲梵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龚奕欣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391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季千予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董奂廷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梁礼煊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肖茗皓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何安瑾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asciiTheme="majorEastAsia" w:hAnsiTheme="majorEastAsia" w:eastAsiaTheme="majorEastAsia"/>
                <w:b/>
                <w:bCs/>
                <w:szCs w:val="21"/>
                <w:u w:val="single"/>
              </w:rPr>
              <w:t>蔡铭泽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蔡铭豪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生活区</w:t>
            </w:r>
          </w:p>
        </w:tc>
        <w:tc>
          <w:tcPr>
            <w:tcW w:w="63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3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衣佳欢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靳一哲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贾依依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陆俊阳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李若伊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夏我杺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3439160</wp:posOffset>
            </wp:positionH>
            <wp:positionV relativeFrom="paragraph">
              <wp:posOffset>179070</wp:posOffset>
            </wp:positionV>
            <wp:extent cx="1620520" cy="1216025"/>
            <wp:effectExtent l="0" t="0" r="5080" b="3175"/>
            <wp:wrapSquare wrapText="bothSides"/>
            <wp:docPr id="3" name="图片 3" descr="IMG20231101083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311010831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1682750</wp:posOffset>
            </wp:positionH>
            <wp:positionV relativeFrom="paragraph">
              <wp:posOffset>187960</wp:posOffset>
            </wp:positionV>
            <wp:extent cx="1616710" cy="1212850"/>
            <wp:effectExtent l="0" t="0" r="8890" b="6350"/>
            <wp:wrapSquare wrapText="bothSides"/>
            <wp:docPr id="2" name="图片 2" descr="IMG20231101082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311010829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8890</wp:posOffset>
            </wp:positionV>
            <wp:extent cx="1593850" cy="1195705"/>
            <wp:effectExtent l="0" t="0" r="6350" b="10795"/>
            <wp:wrapSquare wrapText="bothSides"/>
            <wp:docPr id="1" name="图片 1" descr="IMG20231101082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311010829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spacing w:line="340" w:lineRule="exact"/>
        <w:ind w:firstLine="316" w:firstLineChars="150"/>
        <w:rPr>
          <w:rFonts w:hint="eastAsia"/>
          <w:b/>
          <w:bCs/>
          <w:color w:val="000000"/>
          <w:szCs w:val="21"/>
          <w:u w:val="none"/>
          <w:lang w:val="en-US" w:eastAsia="zh-CN"/>
        </w:rPr>
      </w:pPr>
      <w:r>
        <w:rPr>
          <w:rFonts w:hint="eastAsia"/>
          <w:b/>
          <w:bCs/>
          <w:color w:val="000000"/>
          <w:szCs w:val="21"/>
          <w:u w:val="none"/>
          <w:lang w:val="en-US" w:eastAsia="zh-CN"/>
        </w:rPr>
        <w:t>数学：水果在哪里</w:t>
      </w:r>
    </w:p>
    <w:p>
      <w:pPr>
        <w:widowControl w:val="0"/>
        <w:numPr>
          <w:numId w:val="0"/>
        </w:numPr>
        <w:spacing w:line="340" w:lineRule="exact"/>
        <w:jc w:val="both"/>
        <w:rPr>
          <w:rFonts w:hint="default"/>
          <w:b/>
          <w:bCs/>
          <w:color w:val="000000"/>
          <w:szCs w:val="21"/>
          <w:u w:val="none"/>
          <w:lang w:val="en-US" w:eastAsia="zh-CN"/>
        </w:rPr>
      </w:pPr>
      <w:r>
        <w:rPr>
          <w:rFonts w:hint="default"/>
          <w:b/>
          <w:bCs/>
          <w:color w:val="000000"/>
          <w:szCs w:val="21"/>
          <w:u w:val="no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2012950</wp:posOffset>
            </wp:positionH>
            <wp:positionV relativeFrom="paragraph">
              <wp:posOffset>26670</wp:posOffset>
            </wp:positionV>
            <wp:extent cx="2041525" cy="1531620"/>
            <wp:effectExtent l="0" t="0" r="3175" b="5080"/>
            <wp:wrapSquare wrapText="bothSides"/>
            <wp:docPr id="5" name="图片 5" descr="1B538F35ECCDD0E789C6715D9DCCBD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B538F35ECCDD0E789C6715D9DCCBD3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color w:val="000000"/>
          <w:szCs w:val="21"/>
          <w:u w:val="no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58420</wp:posOffset>
            </wp:positionV>
            <wp:extent cx="2035175" cy="1526540"/>
            <wp:effectExtent l="0" t="0" r="9525" b="10160"/>
            <wp:wrapSquare wrapText="bothSides"/>
            <wp:docPr id="4" name="图片 4" descr="286A1AF07833F37166911B60369A1D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86A1AF07833F37166911B60369A1D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numId w:val="0"/>
        </w:numPr>
        <w:spacing w:line="340" w:lineRule="exact"/>
        <w:jc w:val="both"/>
        <w:rPr>
          <w:rFonts w:hint="default"/>
          <w:b/>
          <w:bCs/>
          <w:color w:val="000000"/>
          <w:szCs w:val="21"/>
          <w:u w:val="none"/>
          <w:lang w:val="en-US" w:eastAsia="zh-CN"/>
        </w:rPr>
      </w:pPr>
    </w:p>
    <w:p>
      <w:pPr>
        <w:widowControl w:val="0"/>
        <w:numPr>
          <w:numId w:val="0"/>
        </w:numPr>
        <w:spacing w:line="340" w:lineRule="exact"/>
        <w:jc w:val="both"/>
        <w:rPr>
          <w:rFonts w:hint="default"/>
          <w:b/>
          <w:bCs/>
          <w:color w:val="000000"/>
          <w:szCs w:val="21"/>
          <w:u w:val="none"/>
          <w:lang w:val="en-US" w:eastAsia="zh-CN"/>
        </w:rPr>
      </w:pPr>
    </w:p>
    <w:p>
      <w:pPr>
        <w:widowControl w:val="0"/>
        <w:numPr>
          <w:numId w:val="0"/>
        </w:numPr>
        <w:spacing w:line="340" w:lineRule="exact"/>
        <w:jc w:val="both"/>
        <w:rPr>
          <w:rFonts w:hint="default"/>
          <w:b/>
          <w:bCs/>
          <w:color w:val="000000"/>
          <w:szCs w:val="21"/>
          <w:u w:val="none"/>
          <w:lang w:val="en-US" w:eastAsia="zh-CN"/>
        </w:rPr>
      </w:pPr>
    </w:p>
    <w:p>
      <w:pPr>
        <w:widowControl w:val="0"/>
        <w:numPr>
          <w:numId w:val="0"/>
        </w:numPr>
        <w:spacing w:line="340" w:lineRule="exact"/>
        <w:jc w:val="both"/>
        <w:rPr>
          <w:rFonts w:hint="default"/>
          <w:b/>
          <w:bCs/>
          <w:color w:val="000000"/>
          <w:szCs w:val="21"/>
          <w:u w:val="none"/>
          <w:lang w:val="en-US" w:eastAsia="zh-CN"/>
        </w:rPr>
      </w:pPr>
    </w:p>
    <w:p>
      <w:pPr>
        <w:widowControl w:val="0"/>
        <w:numPr>
          <w:numId w:val="0"/>
        </w:numPr>
        <w:spacing w:line="340" w:lineRule="exact"/>
        <w:jc w:val="both"/>
        <w:rPr>
          <w:rFonts w:hint="default"/>
          <w:b/>
          <w:bCs/>
          <w:color w:val="000000"/>
          <w:szCs w:val="21"/>
          <w:u w:val="none"/>
          <w:lang w:val="en-US" w:eastAsia="zh-CN"/>
        </w:rPr>
      </w:pPr>
    </w:p>
    <w:p>
      <w:pPr>
        <w:widowControl w:val="0"/>
        <w:numPr>
          <w:numId w:val="0"/>
        </w:numPr>
        <w:spacing w:line="340" w:lineRule="exact"/>
        <w:jc w:val="both"/>
        <w:rPr>
          <w:rFonts w:hint="default"/>
          <w:b/>
          <w:bCs/>
          <w:color w:val="000000"/>
          <w:szCs w:val="21"/>
          <w:u w:val="none"/>
          <w:lang w:val="en-US" w:eastAsia="zh-CN"/>
        </w:rPr>
      </w:pPr>
    </w:p>
    <w:p>
      <w:pPr>
        <w:widowControl w:val="0"/>
        <w:numPr>
          <w:numId w:val="0"/>
        </w:numPr>
        <w:spacing w:line="340" w:lineRule="exact"/>
        <w:jc w:val="both"/>
        <w:rPr>
          <w:rFonts w:hint="default"/>
          <w:b/>
          <w:bCs/>
          <w:color w:val="000000"/>
          <w:szCs w:val="21"/>
          <w:u w:val="none"/>
          <w:lang w:val="en-US" w:eastAsia="zh-CN"/>
        </w:rPr>
      </w:pPr>
    </w:p>
    <w:p>
      <w:pPr>
        <w:rPr>
          <w:rFonts w:hint="eastAsia"/>
        </w:rPr>
      </w:pPr>
      <w:r>
        <w:rPr>
          <w:rFonts w:hint="eastAsia" w:cs="宋体"/>
          <w:color w:val="000000"/>
          <w:kern w:val="0"/>
          <w:szCs w:val="21"/>
        </w:rPr>
        <w:t xml:space="preserve"> 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/>
        </w:rPr>
        <w:t>空间方位是根据位置数据描述地物所在位置。这种位置既可以根据大地参照系定义，也可以定义为地之间的想对位置。即上下里外。幼儿平时只会了解前后，左右，但是对空间的感知还不是很明确。因此设计本次活动，让幼儿在找找、说说中认识了上、下、里、外空间方位，并能正确用上、下、里、外方位词讲出水果藏的位置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 w:ascii="宋体" w:hAnsi="宋体"/>
          <w:szCs w:val="21"/>
        </w:rPr>
        <w:t>在游戏中初步感受上、下、里、外空间方位。</w:t>
      </w:r>
    </w:p>
    <w:p>
      <w:pPr>
        <w:ind w:firstLine="422" w:firstLineChars="200"/>
        <w:rPr>
          <w:rFonts w:hint="eastAsia" w:eastAsiaTheme="minorEastAsia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能</w:t>
      </w:r>
      <w:r>
        <w:rPr>
          <w:rFonts w:hint="eastAsia"/>
        </w:rPr>
        <w:t>初步用简单的语言讲述水果的具体方位</w:t>
      </w:r>
      <w:r>
        <w:rPr>
          <w:rFonts w:hint="eastAsia"/>
          <w:lang w:eastAsia="zh-CN"/>
        </w:rPr>
        <w:t>。</w:t>
      </w:r>
    </w:p>
    <w:p>
      <w:pPr>
        <w:bidi w:val="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default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三、温馨提示：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1.《快乐家园》还没带来的小朋友记得明天带来。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2.近期气温早晚差异较大，希望大家关注天气，给幼儿穿上合适的衣裤入园;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3.近期秋季传染病感染率明显增多，我们呼吁大家在家多关注幼儿身体状况，做到早发现早治疗。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51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tabs>
          <w:tab w:val="left" w:pos="151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512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48DB31"/>
    <w:multiLevelType w:val="singleLevel"/>
    <w:tmpl w:val="F448DB3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14D43E1B"/>
    <w:rsid w:val="068176BD"/>
    <w:rsid w:val="14D43E1B"/>
    <w:rsid w:val="322E474F"/>
    <w:rsid w:val="3403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2023-10-26T02:00:00Z</dcterms:created>
  <dc:creator>乌羽玉</dc:creator>
  <cp:lastModifiedBy>乌羽玉</cp:lastModifiedBy>
  <dcterms:modified xsi:type="dcterms:W3CDTF">2023-11-01T04:36:56Z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6B47BC8A1C8C4F92A02828132244BA98_13</vt:lpwstr>
  </property>
</Properties>
</file>