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sz w:val="48"/>
          <w:szCs w:val="48"/>
          <w:lang w:val="en-US" w:eastAsia="zh-CN"/>
        </w:rPr>
      </w:pPr>
      <w:r>
        <w:rPr>
          <w:rFonts w:hint="eastAsia"/>
          <w:sz w:val="48"/>
          <w:szCs w:val="48"/>
          <w:lang w:val="en-US" w:eastAsia="zh-CN"/>
        </w:rPr>
        <w:t>党建引领启新程  砥砺奋进新作为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sz w:val="36"/>
          <w:szCs w:val="36"/>
          <w:lang w:val="en-US" w:eastAsia="zh-CN"/>
        </w:rPr>
      </w:pPr>
      <w:r>
        <w:rPr>
          <w:rFonts w:hint="eastAsia"/>
          <w:sz w:val="36"/>
          <w:szCs w:val="36"/>
          <w:lang w:val="en-US" w:eastAsia="zh-CN"/>
        </w:rPr>
        <w:t>——支部书记上党课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sz w:val="28"/>
          <w:szCs w:val="28"/>
        </w:rPr>
      </w:pPr>
      <w:r>
        <w:rPr>
          <w:rFonts w:hint="eastAsia"/>
          <w:sz w:val="28"/>
          <w:szCs w:val="28"/>
        </w:rPr>
        <w:t>各位</w:t>
      </w:r>
      <w:r>
        <w:rPr>
          <w:rFonts w:hint="eastAsia"/>
          <w:sz w:val="28"/>
          <w:szCs w:val="28"/>
          <w:lang w:val="en-US" w:eastAsia="zh-CN"/>
        </w:rPr>
        <w:t>党员同志</w:t>
      </w:r>
      <w:r>
        <w:rPr>
          <w:rFonts w:hint="default"/>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Hans"/>
        </w:rPr>
      </w:pPr>
      <w:r>
        <w:rPr>
          <w:rFonts w:hint="eastAsia"/>
          <w:sz w:val="28"/>
          <w:szCs w:val="28"/>
          <w:lang w:val="en-US" w:eastAsia="zh-Hans"/>
        </w:rPr>
        <w:t>大家好！根据</w:t>
      </w:r>
      <w:r>
        <w:rPr>
          <w:rFonts w:hint="eastAsia"/>
          <w:sz w:val="28"/>
          <w:szCs w:val="28"/>
          <w:lang w:val="en-US" w:eastAsia="zh-CN"/>
        </w:rPr>
        <w:t>上级党组织的</w:t>
      </w:r>
      <w:r>
        <w:rPr>
          <w:rFonts w:hint="eastAsia"/>
          <w:sz w:val="28"/>
          <w:szCs w:val="28"/>
          <w:lang w:val="en-US" w:eastAsia="zh-Hans"/>
        </w:rPr>
        <w:t>相关工作要求，今天我们召开了一次既脚踏实地又积极向上的组织生活会。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振奋人心的上一学年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val="en-US" w:eastAsia="zh-Hans"/>
        </w:rPr>
        <w:t>上学年主要成绩。</w:t>
      </w:r>
      <w:r>
        <w:rPr>
          <w:rFonts w:hint="eastAsia" w:ascii="宋体" w:hAnsi="宋体" w:eastAsia="宋体" w:cs="宋体"/>
          <w:sz w:val="28"/>
          <w:szCs w:val="28"/>
          <w:lang w:val="en-US" w:eastAsia="zh-CN"/>
        </w:rPr>
        <w:t xml:space="preserve">上学年，学校区级以上获奖23项，教师获得荣誉75人次，论文、案例区级以上发表（获奖）37篇，学生获各级各类荣誉160人次。一学年来，学校“国际生态学校”通过复评，获“江苏省土地科普基地”、党建项目《江心红·生态绿》获常州市中小学校“一校一品”党建文化品牌项目建设成果、常州市前瞻性教学改革实验项目结项“优秀”级、常州市中小学生品格提升工程、常州市关工委优质化建设试点学校，成功创建了新北区少先队工作“四星级单位”、新北区科普游学实践基地、新北区青少年科技教育活动先进学校；获得了区素质教育综合评估发展奖、素质教育综合评估创新创优奖。5月，我们成功举办了锡剧文化节展演暨江苏省课程基地阶段性展示活动，6月，我校作为代表参加常州市生态文明教育现场交流会，我作为代表还参加了常州市生态文明教育工作座谈会，向在场嘉宾介绍了学校长江生态文明教育的行动，各级领导高度认同并赞扬学校长江生态文明教育工作扎实有特色。这一桩桩一件件，都写满了全体师生奋斗的足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sz w:val="28"/>
          <w:szCs w:val="28"/>
          <w:lang w:val="en-US" w:eastAsia="zh-Hans"/>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lang w:val="en-US" w:eastAsia="zh-Hans"/>
        </w:rPr>
        <w:t>优秀教师荣誉表彰</w:t>
      </w:r>
      <w:r>
        <w:rPr>
          <w:rFonts w:hint="eastAsia" w:ascii="宋体" w:hAnsi="宋体" w:eastAsia="宋体" w:cs="宋体"/>
          <w:b/>
          <w:bCs/>
          <w:sz w:val="28"/>
          <w:szCs w:val="28"/>
          <w:lang w:eastAsia="zh-Hans"/>
        </w:rPr>
        <w:t>。</w:t>
      </w:r>
      <w:r>
        <w:rPr>
          <w:rFonts w:hint="eastAsia" w:ascii="宋体" w:hAnsi="宋体" w:eastAsia="宋体" w:cs="宋体"/>
          <w:sz w:val="28"/>
          <w:szCs w:val="28"/>
          <w:lang w:val="en-US" w:eastAsia="zh-Hans"/>
        </w:rPr>
        <w:t>上学年王志良</w:t>
      </w:r>
      <w:r>
        <w:rPr>
          <w:rFonts w:hint="eastAsia" w:ascii="宋体" w:hAnsi="宋体" w:eastAsia="宋体" w:cs="宋体"/>
          <w:sz w:val="28"/>
          <w:szCs w:val="28"/>
          <w:lang w:val="en-US" w:eastAsia="zh-CN"/>
        </w:rPr>
        <w:t>校长</w:t>
      </w:r>
      <w:r>
        <w:rPr>
          <w:rFonts w:hint="eastAsia" w:ascii="宋体" w:hAnsi="宋体" w:eastAsia="宋体" w:cs="宋体"/>
          <w:sz w:val="28"/>
          <w:szCs w:val="28"/>
          <w:lang w:val="en-US" w:eastAsia="zh-Hans"/>
        </w:rPr>
        <w:t>被评为“江苏省青少年科技教育校长”</w:t>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Hans"/>
        </w:rPr>
        <w:t>张泽树被评为“江苏省青少年科技教育先进个人”</w:t>
      </w:r>
      <w:r>
        <w:rPr>
          <w:rFonts w:hint="eastAsia" w:ascii="宋体" w:hAnsi="宋体" w:eastAsia="宋体" w:cs="宋体"/>
          <w:sz w:val="28"/>
          <w:szCs w:val="28"/>
          <w:lang w:val="en-US" w:eastAsia="zh-CN"/>
        </w:rPr>
        <w:t>、王红梅被评为“江苏省青少年科技教育辅导员”、吴玲老师被评为“常州市市优秀食育工作者”、王端老师被评为“第十五批常州市中小学骨干老师”、</w:t>
      </w:r>
      <w:r>
        <w:rPr>
          <w:rFonts w:hint="eastAsia" w:ascii="宋体" w:hAnsi="宋体" w:eastAsia="宋体" w:cs="宋体"/>
          <w:sz w:val="28"/>
          <w:szCs w:val="28"/>
          <w:lang w:val="en-US" w:eastAsia="zh-Hans"/>
        </w:rPr>
        <w:t>陈小红老师被评为“常州市</w:t>
      </w:r>
      <w:r>
        <w:rPr>
          <w:rFonts w:hint="eastAsia" w:ascii="宋体" w:hAnsi="宋体" w:eastAsia="宋体" w:cs="宋体"/>
          <w:sz w:val="28"/>
          <w:szCs w:val="28"/>
          <w:lang w:val="en-US" w:eastAsia="zh-CN"/>
        </w:rPr>
        <w:t>骨干</w:t>
      </w:r>
      <w:r>
        <w:rPr>
          <w:rFonts w:hint="eastAsia" w:ascii="宋体" w:hAnsi="宋体" w:eastAsia="宋体" w:cs="宋体"/>
          <w:sz w:val="28"/>
          <w:szCs w:val="28"/>
          <w:lang w:val="en-US" w:eastAsia="zh-Hans"/>
        </w:rPr>
        <w:t>班主任”</w:t>
      </w:r>
      <w:r>
        <w:rPr>
          <w:rFonts w:hint="eastAsia" w:ascii="宋体" w:hAnsi="宋体" w:eastAsia="宋体" w:cs="宋体"/>
          <w:sz w:val="28"/>
          <w:szCs w:val="28"/>
          <w:lang w:eastAsia="zh-Hans"/>
        </w:rPr>
        <w:t>、</w:t>
      </w:r>
      <w:r>
        <w:rPr>
          <w:rFonts w:hint="eastAsia" w:ascii="宋体" w:hAnsi="宋体" w:eastAsia="宋体" w:cs="宋体"/>
          <w:sz w:val="28"/>
          <w:szCs w:val="28"/>
          <w:lang w:val="en-US" w:eastAsia="zh-CN"/>
        </w:rPr>
        <w:t>周建芬老师被评为新北区“师德模范”、周敏老师被</w:t>
      </w:r>
      <w:r>
        <w:rPr>
          <w:rFonts w:hint="eastAsia" w:ascii="宋体" w:hAnsi="宋体" w:eastAsia="宋体" w:cs="宋体"/>
          <w:sz w:val="28"/>
          <w:szCs w:val="28"/>
          <w:lang w:val="en-US" w:eastAsia="zh-Hans"/>
        </w:rPr>
        <w:t>评为“新北区优秀辅导员”</w:t>
      </w:r>
      <w:r>
        <w:rPr>
          <w:rFonts w:hint="eastAsia" w:ascii="宋体" w:hAnsi="宋体" w:eastAsia="宋体" w:cs="宋体"/>
          <w:sz w:val="28"/>
          <w:szCs w:val="28"/>
          <w:lang w:eastAsia="zh-Hans"/>
        </w:rPr>
        <w:t>、</w:t>
      </w:r>
      <w:r>
        <w:rPr>
          <w:rFonts w:hint="eastAsia" w:ascii="宋体" w:hAnsi="宋体" w:eastAsia="宋体" w:cs="宋体"/>
          <w:sz w:val="28"/>
          <w:szCs w:val="28"/>
          <w:lang w:val="en-US" w:eastAsia="zh-CN"/>
        </w:rPr>
        <w:t>许卓群老师被评为“新北区校本培训先进个人”</w:t>
      </w:r>
      <w:r>
        <w:rPr>
          <w:rFonts w:hint="eastAsia" w:ascii="宋体" w:hAnsi="宋体" w:eastAsia="宋体" w:cs="宋体"/>
          <w:sz w:val="28"/>
          <w:szCs w:val="28"/>
          <w:lang w:eastAsia="zh-Han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3.学校社团收获满满。</w:t>
      </w:r>
      <w:r>
        <w:rPr>
          <w:rFonts w:hint="eastAsia" w:ascii="宋体" w:hAnsi="宋体" w:eastAsia="宋体" w:cs="宋体"/>
          <w:sz w:val="28"/>
          <w:szCs w:val="28"/>
          <w:lang w:val="en-US" w:eastAsia="zh-CN"/>
        </w:rPr>
        <w:t>学校体育团队，一年四季长期训练，我们的田径队不负众望，拿到了2023年新北区中小学生田径运动会一等奖；射箭队在常州市比赛中获得女团第一名，混合团体第一名，男团第二名的好成绩；小女足从新北区足球比赛中脱颖而出，联合组队代表新北区参加常州市十六届运动会获得了第三名；小江豚唱队获得区比赛一等奖；航模比赛硕果累累，获得多个市级一二等奖；区实验能力大赛一等奖；新北区“小小生态宣讲员”演讲大赛一等奖，参加了2023常州市生态文明开学第一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4.基建装备持续投入。</w:t>
      </w:r>
      <w:r>
        <w:rPr>
          <w:rFonts w:hint="eastAsia" w:ascii="宋体" w:hAnsi="宋体" w:eastAsia="宋体" w:cs="宋体"/>
          <w:sz w:val="28"/>
          <w:szCs w:val="28"/>
          <w:lang w:val="en-US" w:eastAsia="zh-CN"/>
        </w:rPr>
        <w:t>暑假期间，学校完成区局立项建设项目两项：问源楼屋顶翻修工程和塑胶跑道改造工程，总投资55万元。完成街道投资建设项目四项：东校门改造、致远楼厕所改造、西围墙翻建及长江馆一期文化修复工程，总投资62万元。另外学校自筹经费完成丹桂园竹园改造工程和长江馆二期文化建设，总投资36万元。完成学校装备采购共计140万元左右，其中包括区局项目130万元：</w:t>
      </w:r>
      <w:bookmarkStart w:id="0" w:name="_GoBack"/>
      <w:r>
        <w:rPr>
          <w:rFonts w:hint="eastAsia" w:ascii="宋体" w:hAnsi="宋体" w:eastAsia="宋体" w:cs="宋体"/>
          <w:sz w:val="28"/>
          <w:szCs w:val="28"/>
          <w:lang w:val="en-US" w:eastAsia="zh-CN"/>
        </w:rPr>
        <w:t>多媒体设施设备更新35万元；新建学生机房30万元；新建创客教室30万元；更新教师电脑、打印机等办公设备20万元；更新教室讲台、书柜及窗帘15万元。自筹经费采购户外LED电子屏约10万元。</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00" w:leftChars="0"/>
        <w:textAlignment w:val="auto"/>
        <w:outlineLvl w:val="9"/>
        <w:rPr>
          <w:rFonts w:hint="eastAsia"/>
          <w:sz w:val="28"/>
          <w:szCs w:val="28"/>
          <w:lang w:val="en-US" w:eastAsia="zh-CN"/>
        </w:rPr>
      </w:pPr>
      <w:r>
        <w:rPr>
          <w:rFonts w:hint="eastAsia"/>
          <w:sz w:val="28"/>
          <w:szCs w:val="28"/>
          <w:lang w:val="en-US" w:eastAsia="zh-CN"/>
        </w:rPr>
        <w:t>二、上级会议精神传达。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1.新北区委教育工委理论学习中心组(扩大)学习会于9月25日在新桥二小召开，会议由教育局张向坤副书记主持。教育局王华国书记提了三点建议：一是要提高思想认识，推动主题教育入脑入心。二是要把握目标要求，推动主题教育走深走实。三是要加强组织保障，推动主题教育见行见效。四个要求：一是要加强作风建设，营造风清气正氛围，严明纪律，严格监督，廉洁过节传达到每个教工，禁赌博酒驾。二是要关注重要节点，食堂、工程等有舆情，敏感事件要立即报告区局。三是要确保校园安全。四是要重视心理健康(五项管理、家校合作、心理关怀)。张向坤副书记局提了四个要求：一是要明确主题，把牢正确方向。学校要订方案，不开动员布置会。二是要严格标准，强化主题方案。看区局方案，原则上不再延伸拓展。三是要营造氛围，注重强化引导。规范主题教育的宣传报道，有关信息要报区局把关。四是要压实责任，确保活动实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2.深入学习了由市委党校康永超主讲的主题为《坚持不懈用习近平新时代中国特色社会主义思想凝心铸魂》讲座。主要精神为：一是新时代重大政治成果——两个确立。党确立习近平总书记党中央的核心、全党的核心地位；确立习近平新时代中国特色社会主义思想的指导地位。《习近平著作选读》(第一、二卷)。二十大：十个明确、十四个坚持、十三个方面成就。二是立足时代的科学理论成就举世瞩目~新质生产力，问题亟待解决。三是丰富深厚的思想内涵：（1）主题主线:坚持和发展中国特色社会主义。（2）理论概括：十个明确(领导力量、目标任务、发展实际、布局动力五保障)。（3）实践方略：十四个坚持。（4）内在哲理：二十大表燃，六析必烦文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sz w:val="28"/>
          <w:szCs w:val="28"/>
          <w:lang w:val="en-US" w:eastAsia="zh-CN"/>
        </w:rPr>
      </w:pPr>
      <w:r>
        <w:rPr>
          <w:rFonts w:hint="eastAsia"/>
          <w:sz w:val="28"/>
          <w:szCs w:val="28"/>
          <w:lang w:val="en-US" w:eastAsia="zh-CN"/>
        </w:rPr>
        <w:t>3.　中秋、国庆节假将至，落实中央八项规定精神必须坚守节点、寸步不让。为持续强化正风肃纪，中央纪委国家监委网站推出“2023年中秋、国庆期间‘四风’问题监督举报曝光专区”，加大典型案例通报曝光力度，不断释放一抓到底、一刻不松的强烈信号，首批通报5起典型案例。江苏省纪委监委公开通报5起违规吃喝典型问题。案例2常州市残疾人联合会党组成员、副理事长丁黎庆等人违规在公务活动中饮酒等问题。2022年9月7日，新北区残联违规跨行政区域在溧阳市上兴镇山居笔记酒店举行全区残疾人辅助性就业工作推进会，丁黎庆带队赴会后，在会议用餐期间违规饮酒。丁黎庆受到党内严重警告处分;新北区残联原理事长张忠良对抗组织审查，受到撤销党内职务、政务撤职处分，降为四级主任科员。其他责任人员分别受到相应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00" w:leftChars="0"/>
        <w:textAlignment w:val="auto"/>
        <w:outlineLvl w:val="9"/>
        <w:rPr>
          <w:rFonts w:hint="eastAsia"/>
          <w:sz w:val="28"/>
          <w:szCs w:val="28"/>
          <w:lang w:val="en-US" w:eastAsia="zh-CN"/>
        </w:rPr>
      </w:pPr>
      <w:r>
        <w:rPr>
          <w:rFonts w:hint="eastAsia"/>
          <w:sz w:val="28"/>
          <w:szCs w:val="28"/>
          <w:lang w:val="en-US" w:eastAsia="zh-CN"/>
        </w:rPr>
        <w:t>三、对党员同志的几点要求。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00" w:leftChars="0"/>
        <w:textAlignment w:val="auto"/>
        <w:outlineLvl w:val="9"/>
        <w:rPr>
          <w:rFonts w:hint="default"/>
          <w:sz w:val="28"/>
          <w:szCs w:val="28"/>
          <w:lang w:val="en-US" w:eastAsia="zh-CN"/>
        </w:rPr>
      </w:pPr>
      <w:r>
        <w:rPr>
          <w:rFonts w:hint="eastAsia"/>
          <w:sz w:val="28"/>
          <w:szCs w:val="28"/>
          <w:lang w:val="en-US" w:eastAsia="zh-CN"/>
        </w:rPr>
        <w:t>根据</w:t>
      </w:r>
      <w:r>
        <w:rPr>
          <w:rFonts w:hint="default"/>
          <w:sz w:val="28"/>
          <w:szCs w:val="28"/>
          <w:lang w:val="en-US" w:eastAsia="zh-CN"/>
        </w:rPr>
        <w:t>新北区教育局</w:t>
      </w:r>
      <w:r>
        <w:rPr>
          <w:rFonts w:hint="eastAsia"/>
          <w:sz w:val="28"/>
          <w:szCs w:val="28"/>
          <w:lang w:val="en-US" w:eastAsia="zh-CN"/>
        </w:rPr>
        <w:t>《</w:t>
      </w:r>
      <w:r>
        <w:rPr>
          <w:rFonts w:hint="default"/>
          <w:sz w:val="28"/>
          <w:szCs w:val="28"/>
          <w:lang w:val="en-US" w:eastAsia="zh-CN"/>
        </w:rPr>
        <w:t>关于做好全区教育系统2023年中秋节、国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8"/>
          <w:szCs w:val="28"/>
          <w:lang w:val="en-US" w:eastAsia="zh-CN"/>
        </w:rPr>
      </w:pPr>
      <w:r>
        <w:rPr>
          <w:rFonts w:hint="default"/>
          <w:sz w:val="28"/>
          <w:szCs w:val="28"/>
          <w:lang w:val="en-US" w:eastAsia="zh-CN"/>
        </w:rPr>
        <w:t>庆节期间有关工作的通知</w:t>
      </w:r>
      <w:r>
        <w:rPr>
          <w:rFonts w:hint="eastAsia"/>
          <w:sz w:val="28"/>
          <w:szCs w:val="28"/>
          <w:lang w:val="en-US" w:eastAsia="zh-CN"/>
        </w:rPr>
        <w:t>》和局领导讲话的相关精神，对我们党员同志也提几点要求：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sz w:val="28"/>
          <w:szCs w:val="28"/>
          <w:lang w:val="en-US" w:eastAsia="zh-CN"/>
        </w:rPr>
      </w:pPr>
      <w:r>
        <w:rPr>
          <w:rFonts w:hint="eastAsia"/>
          <w:sz w:val="28"/>
          <w:szCs w:val="28"/>
          <w:lang w:val="en-US" w:eastAsia="zh-CN"/>
        </w:rPr>
        <w:t>（一）我们党员教师要带头做好强化家庭指导，召开主题班会，做好心理关爱，让学生有一个快乐的假期。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（二）减轻学生负担，控制作业总量，抵制违规培训，丰富假期生活。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（三）加强安全教育，落实“1530”安全教育机制。</w:t>
      </w:r>
    </w:p>
    <w:p>
      <w:pPr>
        <w:pStyle w:val="5"/>
        <w:shd w:val="clear" w:color="auto" w:fill="FFFFFF"/>
        <w:spacing w:before="0" w:beforeAutospacing="0" w:after="0" w:afterAutospacing="0" w:line="560" w:lineRule="exact"/>
        <w:ind w:firstLine="560" w:firstLineChars="200"/>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w:t>
      </w:r>
      <w:r>
        <w:rPr>
          <w:rFonts w:hint="eastAsia" w:asciiTheme="minorHAnsi" w:hAnsiTheme="minorHAnsi" w:eastAsiaTheme="minorEastAsia" w:cstheme="minorBidi"/>
          <w:kern w:val="2"/>
          <w:sz w:val="28"/>
          <w:szCs w:val="28"/>
          <w:lang w:val="en-US" w:eastAsia="zh-CN" w:bidi="ar-SA"/>
        </w:rPr>
        <w:t>四）坐端行正、清正廉洁，坚决杜绝节假日期间可能发生的违纪违规问题。树牢底线意识、纪律意识和廉洁意识，自觉做到“十个严禁”。严禁借节日之机巧立名目、违规发放津补贴、福利、奖金、实物；严禁违规公款吃喝、公款旅游、超标准接待、无公函接待、私客公待；严禁公款报销应由个人支付的费用；严禁公车私用、私车公养或借用管理与服务对象的车辆；严禁以任何方式索要和收受管理与服务对象的礼品礼金，包括通过网购、电子礼品卡、消费卡券等衍生工具收送礼品礼金；严禁违规出入私人会所、违规接受管理与服务对象的宴请；严禁违规接受管理与服务对象提供的旅游、健身、娱乐安排等；严禁违规操办婚丧喜庆事宜并借机敛财；严禁组织、参与有偿补课，或为校外培训机构和他人介绍生源、提供相关信息；严禁酒后驾车和参与任何形式的赌博、封建迷信等违法活动。</w:t>
      </w:r>
    </w:p>
    <w:p>
      <w:pPr>
        <w:pStyle w:val="5"/>
        <w:shd w:val="clear" w:color="auto" w:fill="FFFFFF"/>
        <w:spacing w:before="0" w:beforeAutospacing="0" w:after="0" w:afterAutospacing="0" w:line="560" w:lineRule="exact"/>
        <w:ind w:firstLine="560" w:firstLineChars="200"/>
      </w:pPr>
      <w:r>
        <w:rPr>
          <w:rFonts w:hint="eastAsia" w:asciiTheme="minorHAnsi" w:hAnsiTheme="minorHAnsi" w:eastAsiaTheme="minorEastAsia" w:cstheme="minorBidi"/>
          <w:kern w:val="2"/>
          <w:sz w:val="28"/>
          <w:szCs w:val="28"/>
          <w:lang w:val="en-US" w:eastAsia="zh-CN" w:bidi="ar-SA"/>
        </w:rPr>
        <w:t>（五）我们的退休党员教师，能持续发挥余热，为学校的发展建言献策，维护学校形象，提升学校声誉，做好圩小的守护使者。</w:t>
      </w:r>
    </w:p>
    <w:p>
      <w:pPr>
        <w:ind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中秋节、国庆节假期即将到来，</w:t>
      </w:r>
      <w:r>
        <w:rPr>
          <w:rFonts w:hint="eastAsia" w:cstheme="minorBidi"/>
          <w:kern w:val="2"/>
          <w:sz w:val="28"/>
          <w:szCs w:val="28"/>
          <w:lang w:val="en-US" w:eastAsia="zh-CN" w:bidi="ar-SA"/>
        </w:rPr>
        <w:t>我们</w:t>
      </w:r>
      <w:r>
        <w:rPr>
          <w:rFonts w:hint="eastAsia" w:asciiTheme="minorHAnsi" w:hAnsiTheme="minorHAnsi" w:eastAsiaTheme="minorEastAsia" w:cstheme="minorBidi"/>
          <w:kern w:val="2"/>
          <w:sz w:val="28"/>
          <w:szCs w:val="28"/>
          <w:lang w:val="en-US" w:eastAsia="zh-CN" w:bidi="ar-SA"/>
        </w:rPr>
        <w:t>维护</w:t>
      </w:r>
      <w:r>
        <w:rPr>
          <w:rFonts w:hint="eastAsia" w:cstheme="minorBidi"/>
          <w:kern w:val="2"/>
          <w:sz w:val="28"/>
          <w:szCs w:val="28"/>
          <w:lang w:val="en-US" w:eastAsia="zh-CN" w:bidi="ar-SA"/>
        </w:rPr>
        <w:t>好</w:t>
      </w:r>
      <w:r>
        <w:rPr>
          <w:rFonts w:hint="eastAsia" w:asciiTheme="minorHAnsi" w:hAnsiTheme="minorHAnsi" w:eastAsiaTheme="minorEastAsia" w:cstheme="minorBidi"/>
          <w:kern w:val="2"/>
          <w:sz w:val="28"/>
          <w:szCs w:val="28"/>
          <w:lang w:val="en-US" w:eastAsia="zh-CN" w:bidi="ar-SA"/>
        </w:rPr>
        <w:t>学校</w:t>
      </w:r>
      <w:r>
        <w:rPr>
          <w:rFonts w:hint="eastAsia" w:cstheme="minorBidi"/>
          <w:kern w:val="2"/>
          <w:sz w:val="28"/>
          <w:szCs w:val="28"/>
          <w:lang w:val="en-US" w:eastAsia="zh-CN" w:bidi="ar-SA"/>
        </w:rPr>
        <w:t>的</w:t>
      </w:r>
      <w:r>
        <w:rPr>
          <w:rFonts w:hint="eastAsia" w:asciiTheme="minorHAnsi" w:hAnsiTheme="minorHAnsi" w:eastAsiaTheme="minorEastAsia" w:cstheme="minorBidi"/>
          <w:kern w:val="2"/>
          <w:sz w:val="28"/>
          <w:szCs w:val="28"/>
          <w:lang w:val="en-US" w:eastAsia="zh-CN" w:bidi="ar-SA"/>
        </w:rPr>
        <w:t>安全稳定，持续加强教育系统作风建设，确保节庆期间风清气正</w:t>
      </w:r>
      <w:r>
        <w:rPr>
          <w:rFonts w:hint="eastAsia" w:cstheme="minorBidi"/>
          <w:kern w:val="2"/>
          <w:sz w:val="28"/>
          <w:szCs w:val="28"/>
          <w:lang w:val="en-US" w:eastAsia="zh-CN" w:bidi="ar-SA"/>
        </w:rPr>
        <w:t>。愿各位党员同志</w:t>
      </w:r>
      <w:r>
        <w:rPr>
          <w:rFonts w:hint="eastAsia" w:asciiTheme="minorHAnsi" w:hAnsiTheme="minorHAnsi" w:eastAsiaTheme="minorEastAsia" w:cstheme="minorBidi"/>
          <w:kern w:val="2"/>
          <w:sz w:val="28"/>
          <w:szCs w:val="28"/>
          <w:lang w:val="en-US" w:eastAsia="zh-CN" w:bidi="ar-SA"/>
        </w:rPr>
        <w:t>过一个平安、欢乐、祥和的假期，</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27A1F"/>
    <w:multiLevelType w:val="singleLevel"/>
    <w:tmpl w:val="16A27A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ZWU3Mzk2MDA2YmUwY2RkMTRiNTQ4NDRiYjlhMWMifQ=="/>
  </w:docVars>
  <w:rsids>
    <w:rsidRoot w:val="77B75BF7"/>
    <w:rsid w:val="02551B85"/>
    <w:rsid w:val="068D2513"/>
    <w:rsid w:val="06B64A6C"/>
    <w:rsid w:val="07056D61"/>
    <w:rsid w:val="09353D5E"/>
    <w:rsid w:val="09ED69F7"/>
    <w:rsid w:val="0D474670"/>
    <w:rsid w:val="120E7E53"/>
    <w:rsid w:val="139323BD"/>
    <w:rsid w:val="17BD71FF"/>
    <w:rsid w:val="1834457D"/>
    <w:rsid w:val="184C5231"/>
    <w:rsid w:val="18796C49"/>
    <w:rsid w:val="1A965105"/>
    <w:rsid w:val="1AFA0F74"/>
    <w:rsid w:val="1DF61EC7"/>
    <w:rsid w:val="1EFD1033"/>
    <w:rsid w:val="20541126"/>
    <w:rsid w:val="23076924"/>
    <w:rsid w:val="236C6787"/>
    <w:rsid w:val="2443573A"/>
    <w:rsid w:val="26E42C82"/>
    <w:rsid w:val="289C1D22"/>
    <w:rsid w:val="2A64640A"/>
    <w:rsid w:val="2C892158"/>
    <w:rsid w:val="2D076FA2"/>
    <w:rsid w:val="2F367089"/>
    <w:rsid w:val="30297EDA"/>
    <w:rsid w:val="315D22F7"/>
    <w:rsid w:val="320F4EAD"/>
    <w:rsid w:val="3A105C66"/>
    <w:rsid w:val="3DA54918"/>
    <w:rsid w:val="41826AB5"/>
    <w:rsid w:val="430235D3"/>
    <w:rsid w:val="458F06AB"/>
    <w:rsid w:val="46B34549"/>
    <w:rsid w:val="47486A40"/>
    <w:rsid w:val="48161353"/>
    <w:rsid w:val="48AB4449"/>
    <w:rsid w:val="48E81DC6"/>
    <w:rsid w:val="49373D71"/>
    <w:rsid w:val="4B857DCA"/>
    <w:rsid w:val="4D955495"/>
    <w:rsid w:val="4E250E27"/>
    <w:rsid w:val="540765E4"/>
    <w:rsid w:val="54882989"/>
    <w:rsid w:val="55B856D8"/>
    <w:rsid w:val="57D31CED"/>
    <w:rsid w:val="59EF71EF"/>
    <w:rsid w:val="5A4C4641"/>
    <w:rsid w:val="5A5D3965"/>
    <w:rsid w:val="5CA02A22"/>
    <w:rsid w:val="5ECF1661"/>
    <w:rsid w:val="5F4973A1"/>
    <w:rsid w:val="5FE62E42"/>
    <w:rsid w:val="654229BE"/>
    <w:rsid w:val="68631D0F"/>
    <w:rsid w:val="695E6105"/>
    <w:rsid w:val="6B4355EC"/>
    <w:rsid w:val="6D535020"/>
    <w:rsid w:val="6E4005A1"/>
    <w:rsid w:val="6F196D90"/>
    <w:rsid w:val="6F221494"/>
    <w:rsid w:val="6F35524C"/>
    <w:rsid w:val="70B07280"/>
    <w:rsid w:val="767D7C04"/>
    <w:rsid w:val="77B75BF7"/>
    <w:rsid w:val="79D73ACF"/>
    <w:rsid w:val="7A3C60F5"/>
    <w:rsid w:val="7D1666BD"/>
    <w:rsid w:val="7D431DFB"/>
    <w:rsid w:val="7E536979"/>
    <w:rsid w:val="7E9D16D8"/>
    <w:rsid w:val="7F364DF4"/>
    <w:rsid w:val="EE3F91B0"/>
    <w:rsid w:val="F09E3D2E"/>
    <w:rsid w:val="FA9C146E"/>
    <w:rsid w:val="FE5F25C2"/>
    <w:rsid w:val="FEDA6BE1"/>
    <w:rsid w:val="FFFE7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zhoumin\Library\Containers\com.kingsoft.wpsoffice.mac\Data\C:\Users\zhoumin\Library\Containers\com.kingsoft.wpsoffice.mac\Data\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1659</Words>
  <Characters>1693</Characters>
  <Lines>0</Lines>
  <Paragraphs>0</Paragraphs>
  <TotalTime>34</TotalTime>
  <ScaleCrop>false</ScaleCrop>
  <LinksUpToDate>false</LinksUpToDate>
  <CharactersWithSpaces>1705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2021-10-04T18:38:00Z</dcterms:created>
  <dc:creator>lenovo</dc:creator>
  <cp:lastModifiedBy>一起去赏月</cp:lastModifiedBy>
  <cp:lastPrinted>2022-09-20T14:12:00Z</cp:lastPrinted>
  <dcterms:modified xsi:type="dcterms:W3CDTF">2023-10-07T00:51:51Z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3E232623D17A479FA2E87E4279CFCF81_13</vt:lpwstr>
  </property>
</Properties>
</file>