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43E5" w14:textId="77777777" w:rsidR="004A709C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 w:rsidR="006E5423">
        <w:rPr>
          <w:rFonts w:eastAsia="黑体" w:hint="eastAsia"/>
          <w:b/>
          <w:bCs/>
          <w:color w:val="000000"/>
          <w:sz w:val="32"/>
        </w:rPr>
        <w:t>（新龙园区）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14:paraId="278D8AF3" w14:textId="64CF9F5F" w:rsidR="004A709C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  <w:r w:rsidR="000F6CA9"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F6CA9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C2E01">
        <w:rPr>
          <w:rFonts w:ascii="宋体" w:hAnsi="宋体"/>
          <w:color w:val="000000"/>
          <w:u w:val="single"/>
        </w:rPr>
        <w:t>10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F3D9E">
        <w:rPr>
          <w:rFonts w:ascii="宋体" w:hAnsi="宋体"/>
          <w:color w:val="000000"/>
          <w:u w:val="single"/>
        </w:rPr>
        <w:t>30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F3D9E">
        <w:rPr>
          <w:rFonts w:ascii="宋体" w:hAnsi="宋体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>月</w:t>
      </w:r>
      <w:r w:rsidRPr="001C2E01">
        <w:rPr>
          <w:rFonts w:ascii="宋体" w:hAnsi="宋体" w:hint="eastAsia"/>
          <w:color w:val="000000"/>
          <w:u w:val="single"/>
        </w:rPr>
        <w:t xml:space="preserve"> </w:t>
      </w:r>
      <w:r w:rsidR="001F3D9E">
        <w:rPr>
          <w:rFonts w:ascii="宋体" w:hAnsi="宋体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F3D9E">
        <w:rPr>
          <w:rFonts w:ascii="宋体" w:hAnsi="宋体" w:hint="eastAsia"/>
          <w:color w:val="000000"/>
          <w:szCs w:val="21"/>
          <w:u w:val="single"/>
        </w:rPr>
        <w:t>九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615"/>
      </w:tblGrid>
      <w:tr w:rsidR="00D822CE" w:rsidRPr="00D822CE" w14:paraId="27188D7C" w14:textId="77777777" w:rsidTr="001C2E01">
        <w:trPr>
          <w:cantSplit/>
          <w:trHeight w:val="2013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184F2F" w14:textId="77777777" w:rsidR="004A709C" w:rsidRPr="00D822CE" w:rsidRDefault="00000000" w:rsidP="00EC5E16">
            <w:pPr>
              <w:pStyle w:val="a3"/>
              <w:spacing w:after="0" w:line="320" w:lineRule="exact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本周主题：</w:t>
            </w:r>
          </w:p>
          <w:p w14:paraId="4BA2C625" w14:textId="6CEB076A" w:rsidR="004A709C" w:rsidRPr="00D822CE" w:rsidRDefault="000F6CA9" w:rsidP="00EC5E16">
            <w:pPr>
              <w:pStyle w:val="a3"/>
              <w:spacing w:after="0" w:line="32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秋叶飘（</w:t>
            </w:r>
            <w:r w:rsidR="001F3D9E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四</w:t>
            </w:r>
            <w:r w:rsidRPr="00D822CE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4DE3" w14:textId="77777777" w:rsidR="004A709C" w:rsidRPr="00D822CE" w:rsidRDefault="00000000" w:rsidP="00EC5E16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374D9988" w14:textId="765484E3" w:rsidR="001F3D9E" w:rsidRPr="005676BF" w:rsidRDefault="001F3D9E" w:rsidP="001F3D9E">
            <w:pPr>
              <w:spacing w:line="32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通过</w:t>
            </w:r>
            <w:r w:rsidR="003D2D27">
              <w:rPr>
                <w:rFonts w:hint="eastAsia"/>
                <w:color w:val="000000"/>
                <w:szCs w:val="21"/>
              </w:rPr>
              <w:t>三周</w:t>
            </w:r>
            <w:r>
              <w:rPr>
                <w:rFonts w:hint="eastAsia"/>
                <w:color w:val="000000"/>
                <w:szCs w:val="21"/>
              </w:rPr>
              <w:t>的活动</w:t>
            </w:r>
            <w:r w:rsidRPr="002676BD">
              <w:rPr>
                <w:rFonts w:hint="eastAsia"/>
                <w:color w:val="000000"/>
                <w:szCs w:val="21"/>
              </w:rPr>
              <w:t>孩子们已经感知了秋天树叶颜色的多样，聆听了秋叶的声音，</w:t>
            </w:r>
            <w:r>
              <w:rPr>
                <w:rFonts w:hint="eastAsia"/>
                <w:color w:val="000000"/>
                <w:szCs w:val="21"/>
              </w:rPr>
              <w:t>观赏了秋天特有的植物……小朋友们从方方面面</w:t>
            </w:r>
            <w:r w:rsidRPr="002676BD">
              <w:rPr>
                <w:rFonts w:hint="eastAsia"/>
                <w:color w:val="000000"/>
                <w:szCs w:val="21"/>
              </w:rPr>
              <w:t>感受到</w:t>
            </w:r>
            <w:r>
              <w:rPr>
                <w:rFonts w:hint="eastAsia"/>
                <w:color w:val="000000"/>
                <w:szCs w:val="21"/>
              </w:rPr>
              <w:t>了</w:t>
            </w:r>
            <w:r w:rsidRPr="002676BD">
              <w:rPr>
                <w:rFonts w:hint="eastAsia"/>
                <w:color w:val="000000"/>
                <w:szCs w:val="21"/>
              </w:rPr>
              <w:t>秋天的美</w:t>
            </w:r>
            <w:r>
              <w:rPr>
                <w:rFonts w:hint="eastAsia"/>
                <w:color w:val="000000"/>
                <w:szCs w:val="21"/>
              </w:rPr>
              <w:t>，</w:t>
            </w:r>
            <w:r w:rsidRPr="005676BF">
              <w:rPr>
                <w:rFonts w:hint="eastAsia"/>
                <w:color w:val="000000"/>
                <w:szCs w:val="21"/>
              </w:rPr>
              <w:t>从</w:t>
            </w:r>
            <w:r>
              <w:rPr>
                <w:rFonts w:hint="eastAsia"/>
                <w:color w:val="000000"/>
                <w:szCs w:val="21"/>
              </w:rPr>
              <w:t>小朋友</w:t>
            </w:r>
            <w:r w:rsidRPr="005676BF">
              <w:rPr>
                <w:rFonts w:hint="eastAsia"/>
                <w:color w:val="000000"/>
                <w:szCs w:val="21"/>
              </w:rPr>
              <w:t>们的言行和举止中无时无刻透露出他们对秋天的兴趣和感受。</w:t>
            </w:r>
          </w:p>
          <w:p w14:paraId="77D45046" w14:textId="5D5317AC" w:rsidR="004A709C" w:rsidRPr="00D822CE" w:rsidRDefault="001F3D9E" w:rsidP="001F3D9E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在吃水果时豆豆产生了一个疑问：“为什么橘子皮是绿色的呢？”有的小朋友反驳道：“橘子皮是黄色的啊。”</w:t>
            </w:r>
            <w:r w:rsidRPr="005676BF">
              <w:rPr>
                <w:rFonts w:hint="eastAsia"/>
                <w:color w:val="000000"/>
                <w:szCs w:val="21"/>
              </w:rPr>
              <w:t>除了橘子，秋天还有哪些水果</w:t>
            </w:r>
            <w:r>
              <w:rPr>
                <w:rFonts w:hint="eastAsia"/>
                <w:color w:val="000000"/>
                <w:szCs w:val="21"/>
              </w:rPr>
              <w:t>呢</w:t>
            </w:r>
            <w:r w:rsidRPr="005676BF">
              <w:rPr>
                <w:rFonts w:hint="eastAsia"/>
                <w:color w:val="000000"/>
                <w:szCs w:val="21"/>
              </w:rPr>
              <w:t>？孩子们对秋天的水果产生了兴趣</w:t>
            </w:r>
            <w:r>
              <w:rPr>
                <w:rFonts w:hint="eastAsia"/>
                <w:color w:val="000000"/>
                <w:szCs w:val="21"/>
              </w:rPr>
              <w:t>。经过调查</w:t>
            </w: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名幼儿对于秋季有哪些水果很感兴趣；</w:t>
            </w:r>
            <w:r>
              <w:rPr>
                <w:color w:val="000000"/>
                <w:szCs w:val="21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名幼儿想知道其他季节也会有秋天“限定”的水果吗？</w:t>
            </w:r>
            <w:r>
              <w:rPr>
                <w:rFonts w:hint="eastAsia"/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名幼儿想了解水果的营养价值……因此，本周我们本周将继续围绕主题《秋叶飘》开展主题活动，</w:t>
            </w:r>
            <w:r w:rsidRPr="005676BF">
              <w:rPr>
                <w:rFonts w:hint="eastAsia"/>
                <w:color w:val="000000"/>
                <w:szCs w:val="21"/>
              </w:rPr>
              <w:t>以秋天的水果为</w:t>
            </w:r>
            <w:r>
              <w:rPr>
                <w:rFonts w:hint="eastAsia"/>
                <w:color w:val="000000"/>
                <w:szCs w:val="21"/>
              </w:rPr>
              <w:t>主引导幼儿</w:t>
            </w:r>
            <w:r w:rsidRPr="005676BF">
              <w:rPr>
                <w:rFonts w:hint="eastAsia"/>
                <w:color w:val="000000"/>
                <w:szCs w:val="21"/>
              </w:rPr>
              <w:t>进一步认识秋天，体验丰收的喜悦。</w:t>
            </w:r>
          </w:p>
        </w:tc>
      </w:tr>
      <w:tr w:rsidR="00D822CE" w:rsidRPr="00D822CE" w14:paraId="6FB33FA9" w14:textId="77777777" w:rsidTr="001C2E01">
        <w:trPr>
          <w:cantSplit/>
          <w:trHeight w:val="684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891DB" w14:textId="77777777" w:rsidR="004A709C" w:rsidRPr="00D822CE" w:rsidRDefault="004A709C" w:rsidP="00EC5E16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06729" w14:textId="77777777" w:rsidR="004A709C" w:rsidRPr="00D822CE" w:rsidRDefault="00000000" w:rsidP="00EC5E16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proofErr w:type="gramStart"/>
            <w:r w:rsidRPr="00D822CE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 w:rsidRPr="00D822CE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57E6396A" w14:textId="77777777" w:rsidR="001F3D9E" w:rsidRDefault="001F3D9E" w:rsidP="001F3D9E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运用语言、绘画等方式</w:t>
            </w:r>
            <w:r>
              <w:rPr>
                <w:rStyle w:val="a9"/>
                <w:rFonts w:ascii="宋体" w:hAnsi="宋体" w:cs="宋体" w:hint="eastAsia"/>
                <w:szCs w:val="21"/>
              </w:rPr>
              <w:t>表现对秋天水果的认知，加深对于秋天的喜爱情感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730A5D89" w14:textId="36356B0E" w:rsidR="00A54B09" w:rsidRPr="00D822CE" w:rsidRDefault="001F3D9E" w:rsidP="001F3D9E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2.尝试观察秋天的水果，感受秋天</w:t>
            </w:r>
            <w:r>
              <w:rPr>
                <w:rFonts w:hint="eastAsia"/>
                <w:color w:val="000000"/>
                <w:szCs w:val="21"/>
              </w:rPr>
              <w:t>是丰收的季节。</w:t>
            </w:r>
          </w:p>
        </w:tc>
      </w:tr>
      <w:tr w:rsidR="00D822CE" w:rsidRPr="00D822CE" w14:paraId="4463E280" w14:textId="77777777" w:rsidTr="001C2E01">
        <w:trPr>
          <w:cantSplit/>
          <w:trHeight w:val="144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00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468B6" w14:textId="77777777" w:rsidR="004A709C" w:rsidRPr="00D822CE" w:rsidRDefault="00000000" w:rsidP="00EC5E16">
            <w:pPr>
              <w:spacing w:line="320" w:lineRule="exact"/>
              <w:jc w:val="left"/>
              <w:rPr>
                <w:b/>
                <w:bCs/>
                <w:szCs w:val="21"/>
              </w:rPr>
            </w:pPr>
            <w:r w:rsidRPr="00D822CE">
              <w:rPr>
                <w:rFonts w:hint="eastAsia"/>
                <w:b/>
                <w:bCs/>
                <w:szCs w:val="21"/>
              </w:rPr>
              <w:t>区域环境</w:t>
            </w:r>
            <w:r w:rsidRPr="00D822CE">
              <w:rPr>
                <w:b/>
                <w:bCs/>
                <w:szCs w:val="21"/>
              </w:rPr>
              <w:t>：</w:t>
            </w:r>
          </w:p>
          <w:p w14:paraId="0B51D980" w14:textId="36FB9A20" w:rsidR="004A709C" w:rsidRPr="002E0521" w:rsidRDefault="00000000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/>
                <w:szCs w:val="21"/>
              </w:rPr>
              <w:t>1</w:t>
            </w:r>
            <w:r w:rsidRPr="002E0521">
              <w:rPr>
                <w:rFonts w:asciiTheme="minorEastAsia" w:eastAsiaTheme="minorEastAsia" w:hAnsiTheme="minorEastAsia" w:hint="eastAsia"/>
                <w:szCs w:val="21"/>
                <w:lang w:eastAsia="zh-Hans"/>
              </w:rPr>
              <w:t>.</w:t>
            </w:r>
            <w:r w:rsidR="000F6CA9" w:rsidRPr="002E0521">
              <w:rPr>
                <w:rFonts w:asciiTheme="minorEastAsia" w:eastAsiaTheme="minorEastAsia" w:hAnsiTheme="minorEastAsia" w:hint="eastAsia"/>
                <w:szCs w:val="21"/>
              </w:rPr>
              <w:t>娃娃</w:t>
            </w:r>
            <w:proofErr w:type="gramStart"/>
            <w:r w:rsidR="000F6CA9" w:rsidRPr="002E0521">
              <w:rPr>
                <w:rFonts w:asciiTheme="minorEastAsia" w:eastAsiaTheme="minorEastAsia" w:hAnsiTheme="minorEastAsia" w:hint="eastAsia"/>
                <w:szCs w:val="21"/>
              </w:rPr>
              <w:t>家</w:t>
            </w:r>
            <w:r w:rsidR="00910380">
              <w:rPr>
                <w:rFonts w:ascii="宋体" w:hAnsi="宋体" w:cs="宋体" w:hint="eastAsia"/>
                <w:szCs w:val="21"/>
              </w:rPr>
              <w:t>增加</w:t>
            </w:r>
            <w:proofErr w:type="gramEnd"/>
            <w:r w:rsidR="00910380">
              <w:rPr>
                <w:rFonts w:ascii="宋体" w:hAnsi="宋体" w:cs="宋体" w:hint="eastAsia"/>
                <w:szCs w:val="21"/>
              </w:rPr>
              <w:t>化妆品，供幼儿情境性游戏</w:t>
            </w:r>
            <w:r w:rsidR="00BA6F46" w:rsidRPr="002E052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6718B856" w14:textId="24189F00" w:rsidR="004A709C" w:rsidRPr="002E0521" w:rsidRDefault="00000000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 w:hint="eastAsia"/>
                <w:szCs w:val="21"/>
              </w:rPr>
              <w:t>2.美工区</w:t>
            </w:r>
            <w:r w:rsidR="00972CBA" w:rsidRPr="002E0521">
              <w:rPr>
                <w:rFonts w:asciiTheme="minorEastAsia" w:eastAsiaTheme="minorEastAsia" w:hAnsiTheme="minorEastAsia" w:hint="eastAsia"/>
                <w:szCs w:val="21"/>
              </w:rPr>
              <w:t>投放</w:t>
            </w:r>
            <w:r w:rsidR="00910380">
              <w:rPr>
                <w:rFonts w:ascii="宋体" w:hAnsi="宋体" w:cs="宋体" w:hint="eastAsia"/>
                <w:szCs w:val="21"/>
              </w:rPr>
              <w:t>提供各种水果，如：柚子、柿子、石榴等，供幼儿涂色</w:t>
            </w:r>
            <w:r w:rsidR="000F6CA9" w:rsidRPr="002E052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4E051079" w14:textId="79D3CFD1" w:rsidR="004A709C" w:rsidRPr="002E0521" w:rsidRDefault="000F6CA9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E0521">
              <w:rPr>
                <w:rFonts w:asciiTheme="minorEastAsia" w:eastAsiaTheme="minorEastAsia" w:hAnsiTheme="minorEastAsia" w:hint="eastAsia"/>
                <w:szCs w:val="21"/>
              </w:rPr>
              <w:t>图书角</w:t>
            </w:r>
            <w:proofErr w:type="gramStart"/>
            <w:r w:rsidRPr="002E0521">
              <w:rPr>
                <w:rFonts w:asciiTheme="minorEastAsia" w:eastAsiaTheme="minorEastAsia" w:hAnsiTheme="minorEastAsia" w:cs="宋体" w:hint="eastAsia"/>
                <w:szCs w:val="21"/>
              </w:rPr>
              <w:t>投放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绘本《</w:t>
            </w:r>
            <w:r w:rsidR="001F3D9E">
              <w:rPr>
                <w:rFonts w:asciiTheme="minorEastAsia" w:eastAsiaTheme="minorEastAsia" w:hAnsiTheme="minorEastAsia" w:cs="宋体" w:hint="eastAsia"/>
                <w:szCs w:val="21"/>
              </w:rPr>
              <w:t>农场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proofErr w:type="gramEnd"/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《</w:t>
            </w:r>
            <w:r w:rsidR="001F3D9E">
              <w:rPr>
                <w:rFonts w:asciiTheme="minorEastAsia" w:eastAsiaTheme="minorEastAsia" w:hAnsiTheme="minorEastAsia" w:cs="宋体" w:hint="eastAsia"/>
                <w:szCs w:val="21"/>
              </w:rPr>
              <w:t>丰收的秋天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》</w:t>
            </w:r>
            <w:r w:rsidR="001F3D9E">
              <w:rPr>
                <w:rFonts w:asciiTheme="minorEastAsia" w:eastAsiaTheme="minorEastAsia" w:hAnsiTheme="minorEastAsia" w:cs="宋体" w:hint="eastAsia"/>
                <w:szCs w:val="21"/>
              </w:rPr>
              <w:t>、《水果大比拼》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等，供幼儿自主阅读讲述</w:t>
            </w:r>
            <w:r w:rsidRPr="002E052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3A64B441" w14:textId="5BEA1D16" w:rsidR="000F6CA9" w:rsidRPr="00D822CE" w:rsidRDefault="000F6CA9" w:rsidP="00EC5E16">
            <w:pPr>
              <w:spacing w:line="320" w:lineRule="exact"/>
              <w:jc w:val="left"/>
              <w:rPr>
                <w:szCs w:val="21"/>
              </w:rPr>
            </w:pPr>
            <w:r w:rsidRPr="002E0521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2E0521">
              <w:rPr>
                <w:rFonts w:asciiTheme="minorEastAsia" w:eastAsiaTheme="minorEastAsia" w:hAnsiTheme="minorEastAsia"/>
                <w:szCs w:val="21"/>
              </w:rPr>
              <w:t>.</w:t>
            </w:r>
            <w:r w:rsidRPr="002E0521">
              <w:rPr>
                <w:rFonts w:asciiTheme="minorEastAsia" w:eastAsiaTheme="minorEastAsia" w:hAnsiTheme="minorEastAsia" w:cs="宋体" w:hint="eastAsia"/>
                <w:szCs w:val="21"/>
              </w:rPr>
              <w:t>自然角投放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秋天</w:t>
            </w:r>
            <w:r w:rsidR="00910380">
              <w:rPr>
                <w:rFonts w:asciiTheme="minorEastAsia" w:eastAsiaTheme="minorEastAsia" w:hAnsiTheme="minorEastAsia" w:cs="宋体" w:hint="eastAsia"/>
                <w:szCs w:val="21"/>
              </w:rPr>
              <w:t>的蔬菜和水果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、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小金鱼和小乌龟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供幼儿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  <w:lang w:eastAsia="zh-Hans"/>
              </w:rPr>
              <w:t>观察</w:t>
            </w:r>
            <w:r w:rsidRPr="002E0521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</w:tr>
      <w:tr w:rsidR="00D822CE" w:rsidRPr="00D822CE" w14:paraId="19681E87" w14:textId="77777777" w:rsidTr="00D822CE">
        <w:trPr>
          <w:cantSplit/>
          <w:trHeight w:val="53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DE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E15C" w14:textId="1EFA0A3C" w:rsidR="004A709C" w:rsidRPr="00D822CE" w:rsidRDefault="00552746" w:rsidP="00EC5E16">
            <w:pPr>
              <w:tabs>
                <w:tab w:val="left" w:pos="312"/>
              </w:tabs>
              <w:spacing w:line="320" w:lineRule="exact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 w:hint="eastAsia"/>
                <w:szCs w:val="21"/>
              </w:rPr>
              <w:t>1</w:t>
            </w:r>
            <w:r w:rsidRPr="00D822CE">
              <w:rPr>
                <w:rFonts w:ascii="宋体" w:hAnsi="宋体"/>
                <w:szCs w:val="21"/>
              </w:rPr>
              <w:t>.</w:t>
            </w:r>
            <w:r w:rsidR="00910380">
              <w:rPr>
                <w:rFonts w:ascii="宋体" w:hAnsi="宋体" w:hint="eastAsia"/>
                <w:szCs w:val="21"/>
              </w:rPr>
              <w:t>一口饭一口菜，</w:t>
            </w:r>
            <w:r w:rsidR="00910380">
              <w:rPr>
                <w:rFonts w:hint="eastAsia"/>
                <w:color w:val="000000"/>
                <w:szCs w:val="21"/>
              </w:rPr>
              <w:t>在一定时间内</w:t>
            </w:r>
            <w:r w:rsidR="00910380">
              <w:rPr>
                <w:rFonts w:ascii="宋体" w:hAnsi="宋体" w:cs="宋体" w:hint="eastAsia"/>
                <w:color w:val="000000"/>
                <w:szCs w:val="21"/>
              </w:rPr>
              <w:t>能</w:t>
            </w:r>
            <w:r w:rsidR="00910380">
              <w:rPr>
                <w:rFonts w:hint="eastAsia"/>
                <w:color w:val="000000"/>
                <w:szCs w:val="21"/>
              </w:rPr>
              <w:t>独自吃完自己的一份饭菜</w:t>
            </w:r>
            <w:r w:rsidRPr="00D822CE">
              <w:rPr>
                <w:rFonts w:ascii="宋体" w:hAnsi="宋体" w:hint="eastAsia"/>
                <w:szCs w:val="21"/>
              </w:rPr>
              <w:t>。</w:t>
            </w:r>
          </w:p>
          <w:p w14:paraId="2EEB7159" w14:textId="43DC41A4" w:rsidR="004A709C" w:rsidRPr="00D822CE" w:rsidRDefault="00000000" w:rsidP="00EC5E16">
            <w:pPr>
              <w:spacing w:line="320" w:lineRule="exact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/>
                <w:szCs w:val="21"/>
                <w:lang w:eastAsia="zh-Hans"/>
              </w:rPr>
              <w:t>2</w:t>
            </w:r>
            <w:r w:rsidRPr="00D822CE">
              <w:rPr>
                <w:rFonts w:ascii="宋体" w:hAnsi="宋体" w:hint="eastAsia"/>
                <w:szCs w:val="21"/>
                <w:lang w:eastAsia="zh-Hans"/>
              </w:rPr>
              <w:t>.</w:t>
            </w:r>
            <w:r w:rsidR="00910380">
              <w:rPr>
                <w:rFonts w:ascii="宋体" w:hAnsi="宋体" w:cs="宋体" w:hint="eastAsia"/>
                <w:szCs w:val="21"/>
              </w:rPr>
              <w:t>天气逐渐转冷，运动后能在教师的提醒下及时擦汗、喝水，补充水分</w:t>
            </w:r>
            <w:r w:rsidR="00A54B09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D822CE" w:rsidRPr="00D822CE" w14:paraId="0D078442" w14:textId="77777777" w:rsidTr="00F8488F">
        <w:trPr>
          <w:cantSplit/>
          <w:trHeight w:hRule="exact" w:val="2637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7E78D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14:paraId="0F2AE325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A86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14:paraId="1392DDB4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00229" w14:textId="7B9F5B12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BA6F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周老师关注</w:t>
            </w:r>
            <w:r w:rsidR="001F3D9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娃娃家幼儿玩具的使用情况和整理习惯</w:t>
            </w:r>
            <w:r w:rsidR="00BA6F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并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在</w:t>
            </w:r>
            <w:r w:rsidR="00BA6F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观察记录、今日动态、分享交流等方面落实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李老师关注</w:t>
            </w:r>
            <w:r w:rsidR="001F3D9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美工区幼儿材料的使用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并在观察记录、今日动态、分享交流等方面落实；</w:t>
            </w:r>
            <w:r w:rsidR="00552746"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</w:t>
            </w:r>
          </w:p>
          <w:p w14:paraId="0C6F821D" w14:textId="3F11FF56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1F3D9E" w:rsidRPr="001F3D9E">
              <w:rPr>
                <w:rFonts w:hint="eastAsia"/>
                <w:sz w:val="21"/>
                <w:szCs w:val="21"/>
              </w:rPr>
              <w:t>《柿子涂色》、手工制作《甜甜的苹果》</w:t>
            </w:r>
            <w:r w:rsidR="001F3D9E">
              <w:rPr>
                <w:rFonts w:hint="eastAsia"/>
                <w:sz w:val="21"/>
                <w:szCs w:val="21"/>
              </w:rPr>
              <w:t>、创意美术《丰收的季节》</w:t>
            </w:r>
            <w:r w:rsidR="002E0521">
              <w:rPr>
                <w:rFonts w:hint="eastAsia"/>
                <w:sz w:val="21"/>
                <w:szCs w:val="21"/>
              </w:rPr>
              <w:t>；</w:t>
            </w:r>
          </w:p>
          <w:p w14:paraId="0174C0B3" w14:textId="3C9A3BC6" w:rsidR="000F6CA9" w:rsidRPr="00D822CE" w:rsidRDefault="000F6CA9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 w:rsidR="001F3D9E" w:rsidRPr="001F3D9E">
              <w:rPr>
                <w:rFonts w:hint="eastAsia"/>
                <w:sz w:val="21"/>
                <w:szCs w:val="21"/>
              </w:rPr>
              <w:t>《我是小厨师》、《叠衣服》、《美妆小大人》、《给宝宝穿衣服》</w:t>
            </w:r>
            <w:r w:rsidRPr="00D822CE">
              <w:rPr>
                <w:rFonts w:hint="eastAsia"/>
                <w:sz w:val="21"/>
                <w:szCs w:val="21"/>
              </w:rPr>
              <w:t>；</w:t>
            </w:r>
          </w:p>
          <w:p w14:paraId="0EAFDA31" w14:textId="0B3FD580" w:rsidR="004A709C" w:rsidRPr="00D822CE" w:rsidRDefault="00D8371C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生活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区：</w:t>
            </w:r>
            <w:r w:rsidR="001F3D9E" w:rsidRPr="001F3D9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《我是能干的收纳师》、《小小清洁员》</w:t>
            </w:r>
            <w:r w:rsidR="001F3D9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、《核桃壳》</w:t>
            </w:r>
            <w:r w:rsidR="000F6CA9" w:rsidRPr="00D822CE">
              <w:rPr>
                <w:rFonts w:hint="eastAsia"/>
                <w:sz w:val="21"/>
                <w:szCs w:val="21"/>
              </w:rPr>
              <w:t>；</w:t>
            </w:r>
          </w:p>
          <w:p w14:paraId="3CBE3216" w14:textId="4CFEF093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Style w:val="NormalCharacter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语言区：</w:t>
            </w:r>
            <w:proofErr w:type="gramStart"/>
            <w:r w:rsidR="000F6CA9" w:rsidRPr="00D822CE">
              <w:rPr>
                <w:rStyle w:val="NormalCharacter"/>
                <w:rFonts w:hint="eastAsia"/>
                <w:szCs w:val="21"/>
              </w:rPr>
              <w:t>绘本阅读</w:t>
            </w:r>
            <w:proofErr w:type="gramEnd"/>
            <w:r w:rsidR="002E0521" w:rsidRPr="002E0521">
              <w:rPr>
                <w:rStyle w:val="NormalCharacter"/>
                <w:rFonts w:hint="eastAsia"/>
                <w:szCs w:val="21"/>
              </w:rPr>
              <w:t>《我的旅行故事》、《多彩的秋天》</w:t>
            </w:r>
            <w:r w:rsidR="0057202E" w:rsidRPr="00D822CE">
              <w:rPr>
                <w:rStyle w:val="NormalCharacter"/>
                <w:rFonts w:hint="eastAsia"/>
                <w:szCs w:val="21"/>
              </w:rPr>
              <w:t>；</w:t>
            </w:r>
          </w:p>
          <w:p w14:paraId="7058782F" w14:textId="061FC1F2" w:rsidR="0057202E" w:rsidRPr="00D822CE" w:rsidRDefault="0057202E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建构区：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地面建构《</w:t>
            </w:r>
            <w:r w:rsidR="001F3D9E">
              <w:rPr>
                <w:rFonts w:hint="eastAsia"/>
                <w:kern w:val="2"/>
                <w:sz w:val="21"/>
                <w:szCs w:val="21"/>
              </w:rPr>
              <w:t>爷爷的农场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》；桌面建构《</w:t>
            </w:r>
            <w:r w:rsidR="001F3D9E">
              <w:rPr>
                <w:rFonts w:hint="eastAsia"/>
                <w:kern w:val="2"/>
                <w:sz w:val="21"/>
                <w:szCs w:val="21"/>
              </w:rPr>
              <w:t>果园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》</w:t>
            </w:r>
            <w:r w:rsidR="002E0521">
              <w:rPr>
                <w:rFonts w:hint="eastAsia"/>
                <w:kern w:val="2"/>
                <w:sz w:val="21"/>
                <w:szCs w:val="21"/>
              </w:rPr>
              <w:t>《</w:t>
            </w:r>
            <w:r w:rsidR="001F3D9E">
              <w:rPr>
                <w:rFonts w:hint="eastAsia"/>
                <w:kern w:val="2"/>
                <w:sz w:val="21"/>
                <w:szCs w:val="21"/>
              </w:rPr>
              <w:t>大苹果</w:t>
            </w:r>
            <w:r w:rsidR="002E0521">
              <w:rPr>
                <w:rFonts w:hint="eastAsia"/>
                <w:kern w:val="2"/>
                <w:sz w:val="21"/>
                <w:szCs w:val="21"/>
              </w:rPr>
              <w:t>》</w:t>
            </w:r>
            <w:r w:rsidR="00D8371C">
              <w:rPr>
                <w:rFonts w:hint="eastAsia"/>
                <w:kern w:val="2"/>
                <w:sz w:val="21"/>
                <w:szCs w:val="21"/>
              </w:rPr>
              <w:t>。</w:t>
            </w:r>
          </w:p>
        </w:tc>
      </w:tr>
      <w:tr w:rsidR="00D822CE" w:rsidRPr="00D822CE" w14:paraId="4AF62D24" w14:textId="77777777" w:rsidTr="00345BB6">
        <w:trPr>
          <w:cantSplit/>
          <w:trHeight w:hRule="exact" w:val="998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7469A214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BC2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14:paraId="0F4499EF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2321A" w14:textId="77777777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户外体锻活动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跑跨游戏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钻爬游戏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、攀爬游戏、滑梯、跳跃游戏、平衡游戏、跑步游戏）；户外游戏区（跑步区、综合区二、沙坑、</w:t>
            </w:r>
            <w:proofErr w:type="gramStart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亿童游戏</w:t>
            </w:r>
            <w:proofErr w:type="gramEnd"/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、后滑梯）</w:t>
            </w:r>
          </w:p>
          <w:p w14:paraId="7BD8E5D6" w14:textId="77777777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 w:rsidR="00D822CE" w:rsidRPr="00D822CE" w14:paraId="42BF9945" w14:textId="77777777" w:rsidTr="001C2E01">
        <w:trPr>
          <w:cantSplit/>
          <w:trHeight w:hRule="exact" w:val="6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E9538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68B3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学习</w:t>
            </w:r>
          </w:p>
          <w:p w14:paraId="77006F52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E3433" w14:textId="7BBC707A" w:rsidR="002B111A" w:rsidRPr="0013521F" w:rsidRDefault="000F6CA9" w:rsidP="00EC5E16"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13521F">
              <w:rPr>
                <w:rFonts w:ascii="宋体" w:hAnsi="宋体" w:cs="宋体" w:hint="eastAsia"/>
                <w:szCs w:val="21"/>
              </w:rPr>
              <w:t>1</w:t>
            </w:r>
            <w:r w:rsidRPr="0013521F">
              <w:rPr>
                <w:rFonts w:ascii="宋体" w:hAnsi="宋体" w:cs="宋体"/>
                <w:szCs w:val="21"/>
              </w:rPr>
              <w:t>.</w:t>
            </w:r>
            <w:r w:rsidR="003D2D27">
              <w:rPr>
                <w:rFonts w:ascii="宋体" w:hAnsi="宋体" w:cs="宋体" w:hint="eastAsia"/>
                <w:szCs w:val="21"/>
              </w:rPr>
              <w:t>语言：水果屋</w:t>
            </w:r>
            <w:r w:rsidR="00570001" w:rsidRPr="0013521F">
              <w:rPr>
                <w:rFonts w:ascii="宋体" w:hAnsi="宋体" w:cs="宋体" w:hint="eastAsia"/>
                <w:szCs w:val="21"/>
              </w:rPr>
              <w:t xml:space="preserve"> </w:t>
            </w:r>
            <w:r w:rsidR="00570001" w:rsidRPr="0013521F">
              <w:rPr>
                <w:rFonts w:ascii="宋体" w:hAnsi="宋体" w:cs="宋体"/>
                <w:szCs w:val="21"/>
              </w:rPr>
              <w:t xml:space="preserve">             </w:t>
            </w:r>
            <w:r w:rsidR="0013521F" w:rsidRPr="0013521F">
              <w:rPr>
                <w:rFonts w:ascii="宋体" w:hAnsi="宋体" w:cs="宋体"/>
                <w:szCs w:val="21"/>
              </w:rPr>
              <w:t xml:space="preserve">        </w:t>
            </w:r>
            <w:r w:rsidR="003D2D27">
              <w:rPr>
                <w:rFonts w:ascii="宋体" w:hAnsi="宋体" w:cs="宋体"/>
                <w:szCs w:val="21"/>
              </w:rPr>
              <w:t xml:space="preserve">      </w:t>
            </w:r>
            <w:r w:rsidR="00EE3058" w:rsidRPr="0013521F"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 w:rsidR="003D2D27">
              <w:rPr>
                <w:rFonts w:ascii="宋体" w:hAnsi="宋体" w:cs="宋体" w:hint="eastAsia"/>
                <w:szCs w:val="21"/>
              </w:rPr>
              <w:t>综合：我爱吃的水果</w:t>
            </w:r>
          </w:p>
          <w:p w14:paraId="03918FD3" w14:textId="7A3E9116" w:rsidR="00570001" w:rsidRPr="0013521F" w:rsidRDefault="002B111A" w:rsidP="00EC5E16"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13521F">
              <w:rPr>
                <w:rFonts w:ascii="宋体" w:hAnsi="宋体" w:cs="宋体"/>
                <w:bCs/>
                <w:kern w:val="0"/>
                <w:szCs w:val="21"/>
              </w:rPr>
              <w:t>3.</w:t>
            </w:r>
            <w:r w:rsidR="00910380">
              <w:rPr>
                <w:rFonts w:ascii="宋体" w:hint="eastAsia"/>
                <w:szCs w:val="21"/>
              </w:rPr>
              <w:t>数学：水果在哪里</w:t>
            </w:r>
            <w:r w:rsidR="00570001" w:rsidRPr="0013521F">
              <w:rPr>
                <w:szCs w:val="21"/>
              </w:rPr>
              <w:t xml:space="preserve">         </w:t>
            </w:r>
            <w:r w:rsidRPr="0013521F">
              <w:rPr>
                <w:szCs w:val="21"/>
              </w:rPr>
              <w:t xml:space="preserve"> </w:t>
            </w:r>
            <w:r w:rsidR="00112014" w:rsidRPr="0013521F">
              <w:rPr>
                <w:szCs w:val="21"/>
              </w:rPr>
              <w:t xml:space="preserve">   </w:t>
            </w:r>
            <w:r w:rsidR="0013521F" w:rsidRPr="0013521F">
              <w:rPr>
                <w:szCs w:val="21"/>
              </w:rPr>
              <w:t xml:space="preserve">        </w:t>
            </w:r>
            <w:r w:rsidR="007E1F21">
              <w:rPr>
                <w:szCs w:val="21"/>
              </w:rPr>
              <w:t xml:space="preserve">  </w:t>
            </w:r>
            <w:r w:rsidR="00112014" w:rsidRPr="0013521F">
              <w:rPr>
                <w:szCs w:val="21"/>
              </w:rPr>
              <w:t xml:space="preserve"> </w:t>
            </w:r>
            <w:r w:rsidR="000F6CA9" w:rsidRPr="0013521F">
              <w:rPr>
                <w:rFonts w:ascii="宋体" w:hAnsi="宋体" w:cs="宋体" w:hint="eastAsia"/>
                <w:szCs w:val="21"/>
              </w:rPr>
              <w:t>4.</w:t>
            </w:r>
            <w:r w:rsidR="003D2D27">
              <w:rPr>
                <w:rFonts w:ascii="宋体" w:hAnsi="宋体" w:cs="宋体" w:hint="eastAsia"/>
                <w:szCs w:val="21"/>
              </w:rPr>
              <w:t>歌唱：吃水果</w:t>
            </w:r>
          </w:p>
          <w:p w14:paraId="60B33BE8" w14:textId="22C148A8" w:rsidR="0013521F" w:rsidRDefault="0013521F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.</w:t>
            </w:r>
            <w:r w:rsidR="009F2BE7">
              <w:rPr>
                <w:rFonts w:ascii="宋体" w:hAnsi="宋体" w:cs="宋体" w:hint="eastAsia"/>
                <w:szCs w:val="21"/>
              </w:rPr>
              <w:t>美术：大苹果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        </w:t>
            </w:r>
            <w:r w:rsidR="009F2BE7">
              <w:rPr>
                <w:rFonts w:ascii="宋体" w:hAnsi="宋体" w:cs="宋体"/>
                <w:szCs w:val="21"/>
              </w:rPr>
              <w:t xml:space="preserve">        </w:t>
            </w:r>
            <w:r w:rsidRPr="0013521F">
              <w:rPr>
                <w:rFonts w:ascii="宋体" w:hAnsi="宋体" w:cs="宋体" w:hint="eastAsia"/>
                <w:szCs w:val="21"/>
              </w:rPr>
              <w:t>安全教育：</w:t>
            </w:r>
            <w:r w:rsidR="009F2BE7">
              <w:rPr>
                <w:rFonts w:ascii="宋体" w:hAnsi="宋体" w:cs="宋体" w:hint="eastAsia"/>
                <w:szCs w:val="21"/>
              </w:rPr>
              <w:t>保护</w:t>
            </w:r>
            <w:r w:rsidR="006C661E">
              <w:rPr>
                <w:rFonts w:ascii="宋体" w:hAnsi="宋体" w:cs="宋体" w:hint="eastAsia"/>
                <w:szCs w:val="21"/>
              </w:rPr>
              <w:t>手指</w:t>
            </w:r>
          </w:p>
          <w:p w14:paraId="66BB83E3" w14:textId="2757809D" w:rsidR="00345BB6" w:rsidRPr="0013521F" w:rsidRDefault="00345BB6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3521F">
              <w:rPr>
                <w:rFonts w:ascii="宋体" w:hAnsi="宋体" w:cs="宋体" w:hint="eastAsia"/>
                <w:szCs w:val="21"/>
              </w:rPr>
              <w:t>整理活动：</w:t>
            </w:r>
            <w:r w:rsidR="009F2BE7">
              <w:rPr>
                <w:rFonts w:ascii="宋体" w:hAnsi="宋体" w:cs="宋体" w:hint="eastAsia"/>
                <w:szCs w:val="21"/>
              </w:rPr>
              <w:t>整理娃娃家</w:t>
            </w:r>
          </w:p>
        </w:tc>
      </w:tr>
      <w:tr w:rsidR="00D822CE" w:rsidRPr="00D822CE" w14:paraId="3529467F" w14:textId="77777777" w:rsidTr="008D7E77">
        <w:trPr>
          <w:cantSplit/>
          <w:trHeight w:hRule="exact" w:val="1208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7C4EE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下午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8A2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FD774" w14:textId="0887ED3D" w:rsidR="000F6CA9" w:rsidRPr="00D822CE" w:rsidRDefault="000F6CA9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822CE" w:rsidRPr="00D822CE" w14:paraId="70DBC4C1" w14:textId="77777777" w:rsidTr="008D7E77">
        <w:trPr>
          <w:cantSplit/>
          <w:trHeight w:hRule="exact" w:val="1709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0B824950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3270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AD4E51" w14:textId="77777777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1.“快乐小玩家”游戏： </w:t>
            </w:r>
          </w:p>
          <w:p w14:paraId="05130A57" w14:textId="06C76F46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D822CE"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 w:rsidRPr="00D822CE">
              <w:rPr>
                <w:rFonts w:ascii="宋体" w:hAnsi="宋体" w:cs="宋体" w:hint="eastAsia"/>
                <w:kern w:val="0"/>
                <w:szCs w:val="21"/>
              </w:rPr>
              <w:t>生活：我会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扣纽扣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剥一剥、扭一扭</w:t>
            </w:r>
            <w:r w:rsidR="005D3249" w:rsidRPr="00D822CE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46FD2C98" w14:textId="0F249683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 w:rsidR="009F2BE7">
              <w:rPr>
                <w:rFonts w:ascii="宋体" w:hAnsi="宋体" w:cs="宋体" w:hint="eastAsia"/>
                <w:kern w:val="0"/>
                <w:szCs w:val="21"/>
              </w:rPr>
              <w:t>蹲下跳一跳、围个圆圈转起来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7D80B68C" w14:textId="2C2D985C" w:rsidR="008D7E77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 w:rsidR="009F2BE7">
              <w:rPr>
                <w:rFonts w:ascii="宋体" w:hAnsi="宋体" w:cs="宋体" w:hint="eastAsia"/>
                <w:kern w:val="0"/>
                <w:szCs w:val="21"/>
              </w:rPr>
              <w:t>快和慢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273329EA" w14:textId="15CF633A" w:rsidR="004A709C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2.专用活动室：音体室：</w:t>
            </w:r>
            <w:r w:rsidR="00EC5E16">
              <w:rPr>
                <w:rFonts w:ascii="宋体" w:hAnsi="宋体" w:cs="宋体" w:hint="eastAsia"/>
                <w:kern w:val="0"/>
                <w:szCs w:val="21"/>
              </w:rPr>
              <w:t>动物操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（</w:t>
            </w:r>
            <w:r w:rsidR="009F2BE7">
              <w:rPr>
                <w:rFonts w:ascii="宋体" w:hAnsi="宋体" w:cs="宋体"/>
                <w:kern w:val="0"/>
                <w:szCs w:val="21"/>
              </w:rPr>
              <w:t>3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</w:tr>
    </w:tbl>
    <w:p w14:paraId="3A181CA5" w14:textId="215974B0" w:rsidR="004A709C" w:rsidRPr="00D822CE" w:rsidRDefault="00000000" w:rsidP="0057202E">
      <w:pPr>
        <w:spacing w:line="360" w:lineRule="exact"/>
        <w:ind w:firstLineChars="2700" w:firstLine="5670"/>
        <w:rPr>
          <w:rFonts w:ascii="宋体" w:hAnsi="宋体"/>
          <w:u w:val="single"/>
        </w:rPr>
      </w:pPr>
      <w:r w:rsidRPr="00D822CE">
        <w:rPr>
          <w:rFonts w:ascii="宋体" w:hAnsi="宋体" w:hint="eastAsia"/>
        </w:rPr>
        <w:t>班级老师：</w:t>
      </w:r>
      <w:r w:rsidR="00570001" w:rsidRPr="00D822CE">
        <w:rPr>
          <w:rFonts w:ascii="宋体" w:hAnsi="宋体" w:hint="eastAsia"/>
          <w:u w:val="single"/>
        </w:rPr>
        <w:t>周丽佼、李玲</w:t>
      </w:r>
      <w:r w:rsidRPr="00D822CE">
        <w:rPr>
          <w:rFonts w:ascii="宋体" w:hAnsi="宋体" w:hint="eastAsia"/>
        </w:rPr>
        <w:t xml:space="preserve">  执笔：</w:t>
      </w:r>
      <w:r w:rsidR="00EA1D17" w:rsidRPr="00D822CE">
        <w:rPr>
          <w:rFonts w:ascii="宋体" w:hAnsi="宋体" w:hint="eastAsia"/>
          <w:u w:val="single"/>
        </w:rPr>
        <w:t>李玲</w:t>
      </w:r>
    </w:p>
    <w:p w14:paraId="55A6F33B" w14:textId="2B9AB0E7" w:rsidR="00D822CE" w:rsidRPr="00D822CE" w:rsidRDefault="00D822CE" w:rsidP="00D822CE">
      <w:pPr>
        <w:spacing w:line="360" w:lineRule="exact"/>
        <w:ind w:firstLineChars="200" w:firstLine="420"/>
        <w:rPr>
          <w:rFonts w:ascii="宋体" w:hAnsi="宋体"/>
        </w:rPr>
      </w:pPr>
    </w:p>
    <w:sectPr w:rsidR="00D822CE" w:rsidRPr="00D822CE" w:rsidSect="00A46B96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53D3" w14:textId="77777777" w:rsidR="004E46A6" w:rsidRDefault="004E46A6" w:rsidP="00A46B96">
      <w:r>
        <w:separator/>
      </w:r>
    </w:p>
  </w:endnote>
  <w:endnote w:type="continuationSeparator" w:id="0">
    <w:p w14:paraId="33EE3009" w14:textId="77777777" w:rsidR="004E46A6" w:rsidRDefault="004E46A6" w:rsidP="00A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3A8F" w14:textId="77777777" w:rsidR="004E46A6" w:rsidRDefault="004E46A6" w:rsidP="00A46B96">
      <w:r>
        <w:separator/>
      </w:r>
    </w:p>
  </w:footnote>
  <w:footnote w:type="continuationSeparator" w:id="0">
    <w:p w14:paraId="0D35D19E" w14:textId="77777777" w:rsidR="004E46A6" w:rsidRDefault="004E46A6" w:rsidP="00A4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88785F"/>
    <w:multiLevelType w:val="singleLevel"/>
    <w:tmpl w:val="FC8878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5601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Q0NTkxNDJmYjY2NWMwNDFmMDM5YmU5NWMwOTFhNmUifQ=="/>
  </w:docVars>
  <w:rsids>
    <w:rsidRoot w:val="37146105"/>
    <w:rsid w:val="000B13B6"/>
    <w:rsid w:val="000F6CA9"/>
    <w:rsid w:val="00112014"/>
    <w:rsid w:val="001223E4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76AD"/>
    <w:rsid w:val="00EA1D17"/>
    <w:rsid w:val="00EC5E16"/>
    <w:rsid w:val="00EE3058"/>
    <w:rsid w:val="00F66676"/>
    <w:rsid w:val="00F8488F"/>
    <w:rsid w:val="00FA46DA"/>
    <w:rsid w:val="00FF0081"/>
    <w:rsid w:val="2F4D0298"/>
    <w:rsid w:val="37146105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85385"/>
  <w15:docId w15:val="{F76ED70F-B54F-438B-B67D-191BEB5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rsid w:val="00A46B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A4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0F6CA9"/>
    <w:rPr>
      <w:kern w:val="2"/>
      <w:sz w:val="21"/>
      <w:szCs w:val="24"/>
      <w:lang w:val="en-US" w:eastAsia="zh-CN" w:bidi="ar-SA"/>
    </w:rPr>
  </w:style>
  <w:style w:type="character" w:styleId="a9">
    <w:name w:val="Emphasis"/>
    <w:basedOn w:val="a0"/>
    <w:qFormat/>
    <w:rsid w:val="001F3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玲 李</cp:lastModifiedBy>
  <cp:revision>2</cp:revision>
  <dcterms:created xsi:type="dcterms:W3CDTF">2023-10-29T04:56:00Z</dcterms:created>
  <dcterms:modified xsi:type="dcterms:W3CDTF">2023-10-29T04:56:00Z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509CA61440CB4BB982C6E0B3888CA4F4_11</vt:lpwstr>
  </property>
</Properties>
</file>