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成果汇总一览表</w:t>
      </w:r>
      <w:bookmarkStart w:id="0" w:name="_GoBack"/>
      <w:bookmarkEnd w:id="0"/>
    </w:p>
    <w:tbl>
      <w:tblPr>
        <w:tblStyle w:val="2"/>
        <w:tblW w:w="8931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8"/>
        <w:gridCol w:w="850"/>
        <w:gridCol w:w="4394"/>
        <w:gridCol w:w="993"/>
        <w:gridCol w:w="1559"/>
        <w:gridCol w:w="56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论文发表汇总表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论文题目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发表时间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发表刊物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级别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恽焱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《绘本在小学低年级写话训练中的应用》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2021.07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《读与写》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省级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恽焱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《部编教材单元整体教学路径探析》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2022.08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《中小学教育》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省级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万敏</w:t>
            </w:r>
          </w:p>
        </w:tc>
        <w:tc>
          <w:tcPr>
            <w:tcW w:w="439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《依托情境，打造高效语文课堂》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2022.01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《天天爱学习》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省级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张晓婷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《趣味看图，创意写话》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2022.01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《小学生作文辅导》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省级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胡皓威</w:t>
            </w:r>
          </w:p>
        </w:tc>
        <w:tc>
          <w:tcPr>
            <w:tcW w:w="4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《基于非连续文本优化小学语文高年级语文阅读教学的策略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2023.05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《语文世界》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省级</w:t>
            </w:r>
          </w:p>
        </w:tc>
      </w:tr>
    </w:tbl>
    <w:p>
      <w:pPr>
        <w:jc w:val="left"/>
        <w:rPr>
          <w:rFonts w:hint="eastAsia" w:ascii="宋体" w:hAnsi="宋体" w:eastAsia="宋体" w:cs="宋体"/>
          <w:b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8931" w:type="dxa"/>
        <w:tblInd w:w="-1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8"/>
        <w:gridCol w:w="708"/>
        <w:gridCol w:w="2977"/>
        <w:gridCol w:w="851"/>
        <w:gridCol w:w="2551"/>
        <w:gridCol w:w="567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931" w:type="dxa"/>
            <w:gridSpan w:val="7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论文获奖汇总表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2977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论文题目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获奖时间</w:t>
            </w:r>
          </w:p>
        </w:tc>
        <w:tc>
          <w:tcPr>
            <w:tcW w:w="2551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评审（组织）单位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级别</w:t>
            </w:r>
          </w:p>
        </w:tc>
        <w:tc>
          <w:tcPr>
            <w:tcW w:w="70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获奖</w:t>
            </w:r>
          </w:p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等第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恽焱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《悦读悦成长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——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低年级学生自主性阅读能力培养的策略研究》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2021.08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区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2021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年江苏省中小学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师陶杯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”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教育科研论文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新北区教师发展中心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区级</w:t>
            </w:r>
          </w:p>
        </w:tc>
        <w:tc>
          <w:tcPr>
            <w:tcW w:w="709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恽焱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《悦读悦成长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——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低年级学生自主性阅读能力培养的策略研究》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2021.12</w:t>
            </w:r>
          </w:p>
        </w:tc>
        <w:tc>
          <w:tcPr>
            <w:tcW w:w="2551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2021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年江苏省中小学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师陶杯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”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教育科研论文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江苏省教育科学研究所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省级</w:t>
            </w:r>
          </w:p>
        </w:tc>
        <w:tc>
          <w:tcPr>
            <w:tcW w:w="709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二等奖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张晓婷</w:t>
            </w:r>
          </w:p>
        </w:tc>
        <w:tc>
          <w:tcPr>
            <w:tcW w:w="2977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《在项目化学习中探索低年级语文课堂新模式》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2021.8</w:t>
            </w:r>
          </w:p>
        </w:tc>
        <w:tc>
          <w:tcPr>
            <w:tcW w:w="2551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区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2021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年江苏省中小学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师陶杯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”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教育科研论文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新北区教师发展中心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区级</w:t>
            </w:r>
          </w:p>
        </w:tc>
        <w:tc>
          <w:tcPr>
            <w:tcW w:w="709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胡皓威</w:t>
            </w:r>
          </w:p>
        </w:tc>
        <w:tc>
          <w:tcPr>
            <w:tcW w:w="2977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小学语文“大单元教学的”策略研讨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2.02</w:t>
            </w:r>
          </w:p>
        </w:tc>
        <w:tc>
          <w:tcPr>
            <w:tcW w:w="2551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区教师发展中心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区级</w:t>
            </w:r>
          </w:p>
        </w:tc>
        <w:tc>
          <w:tcPr>
            <w:tcW w:w="709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胡皓威</w:t>
            </w:r>
          </w:p>
        </w:tc>
        <w:tc>
          <w:tcPr>
            <w:tcW w:w="2977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用生活理念构建语文教学新课堂－谈小学语文生活化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2021.08</w:t>
            </w:r>
          </w:p>
        </w:tc>
        <w:tc>
          <w:tcPr>
            <w:tcW w:w="2551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区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2021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年江苏省中小学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师陶杯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”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教育科研论文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新北区教师发展中心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区级</w:t>
            </w:r>
          </w:p>
        </w:tc>
        <w:tc>
          <w:tcPr>
            <w:tcW w:w="709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一等奖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708" w:type="dxa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Libian SC Regular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  <w:lang w:val="en-US" w:eastAsia="zh-CN"/>
              </w:rPr>
              <w:t>阮林玉</w:t>
            </w:r>
          </w:p>
        </w:tc>
        <w:tc>
          <w:tcPr>
            <w:tcW w:w="2977" w:type="dxa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Libian SC Regular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  <w:lang w:val="en-US" w:eastAsia="zh-CN"/>
              </w:rPr>
              <w:t>试论小学语文阅读教学中如何培育学生核心素养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2022.02</w:t>
            </w:r>
          </w:p>
        </w:tc>
        <w:tc>
          <w:tcPr>
            <w:tcW w:w="2551" w:type="dxa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Libian SC Regular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  <w:lang w:val="en-US" w:eastAsia="zh-CN"/>
              </w:rPr>
              <w:t>新北区教师发展中心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  <w:lang w:val="en-US" w:eastAsia="zh-CN"/>
              </w:rPr>
              <w:t>区级</w:t>
            </w:r>
          </w:p>
        </w:tc>
        <w:tc>
          <w:tcPr>
            <w:tcW w:w="70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  <w:lang w:val="en-US" w:eastAsia="zh-CN"/>
              </w:rPr>
              <w:t>三等奖</w:t>
            </w:r>
          </w:p>
        </w:tc>
      </w:tr>
    </w:tbl>
    <w:p>
      <w:pPr>
        <w:jc w:val="left"/>
        <w:rPr>
          <w:rFonts w:hint="eastAsia" w:ascii="宋体" w:hAnsi="宋体" w:eastAsia="宋体" w:cs="宋体"/>
          <w:b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8931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8"/>
        <w:gridCol w:w="708"/>
        <w:gridCol w:w="3828"/>
        <w:gridCol w:w="992"/>
        <w:gridCol w:w="1975"/>
        <w:gridCol w:w="86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4"/>
              </w:rPr>
              <w:t>公开课、讲座开设汇总表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序号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执教者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开课课题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开课时间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组织单位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级别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恽焱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《西门豹治邺》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2021.12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江苏省语文整合教学研究所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省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张晓婷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《雾在哪里》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2021.12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江苏省语文整合教学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研究所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省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范丽花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小学语文学习活动情境设计的实践研究初探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》（讲座）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2021.12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江苏省语文整合教学研究所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省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胡皓威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《精卫填海》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2021.11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常州市曹月红培育站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市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恽焱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《且行且成长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雏凤清音响》（讲座）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2021.12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新北区教师发展中心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区级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恽焱</w:t>
            </w: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《父爱之舟》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2021.11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新北区教师发展中心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区级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万敏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《真实问题情境主导下的语文课堂教学初探》（讲座）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2022.06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新北区教师发展中心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区级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万敏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《我的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长生果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”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》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2021.12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新北区教师发展中心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区级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胡皓威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《圆明园的毁灭》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2021.1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新北区教师发展中心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区级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张晓婷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《狐假虎威》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2021.12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新北区教师发展中心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区级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张晓婷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《羿射九日》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2022.6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新北区教师发展中心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区级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阮林玉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《小猴子下山》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2022.6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新北区教师发展中心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区级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胡皓威</w:t>
            </w:r>
          </w:p>
        </w:tc>
        <w:tc>
          <w:tcPr>
            <w:tcW w:w="3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《火烧云》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2021.6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新北区教师发展中心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区级</w:t>
            </w:r>
          </w:p>
        </w:tc>
      </w:tr>
    </w:tbl>
    <w:p>
      <w:pPr>
        <w:jc w:val="left"/>
        <w:rPr>
          <w:rFonts w:hint="eastAsia" w:ascii="宋体" w:hAnsi="宋体" w:eastAsia="宋体" w:cs="宋体"/>
          <w:b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8931" w:type="dxa"/>
        <w:tblInd w:w="-1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7"/>
        <w:gridCol w:w="1003"/>
        <w:gridCol w:w="3402"/>
        <w:gridCol w:w="992"/>
        <w:gridCol w:w="1559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931" w:type="dxa"/>
            <w:gridSpan w:val="6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基本功、评优课获奖一览表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57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序号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003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获奖者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获奖名称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获奖等第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授予单位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授奖时间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57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03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李倩云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常州市小学语文评优课一等奖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55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常州市教育局</w:t>
            </w:r>
          </w:p>
        </w:tc>
        <w:tc>
          <w:tcPr>
            <w:tcW w:w="1418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2022.10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57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03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李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  <w:lang w:val="en-US" w:eastAsia="zh-CN"/>
              </w:rPr>
              <w:t>倩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云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新北区小学语文评优课一等奖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一等奖</w:t>
            </w:r>
          </w:p>
        </w:tc>
        <w:tc>
          <w:tcPr>
            <w:tcW w:w="1559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新北区教育局</w:t>
            </w:r>
          </w:p>
        </w:tc>
        <w:tc>
          <w:tcPr>
            <w:tcW w:w="1418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2022.06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57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03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恽焱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新北区小学语文青年教师基本功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二等奖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新北区教育局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2021.08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57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03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万敏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新北区小学语文评优课二等奖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二等奖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教育局</w:t>
            </w:r>
          </w:p>
        </w:tc>
        <w:tc>
          <w:tcPr>
            <w:tcW w:w="141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2022.06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57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003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胡皓威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新北区小学语文教师基本功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三等奖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新北区教育局</w:t>
            </w:r>
          </w:p>
        </w:tc>
        <w:tc>
          <w:tcPr>
            <w:tcW w:w="141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2021.08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57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003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胡皓威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新北区小学语文评优课二等奖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二等奖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新北区教育局</w:t>
            </w:r>
          </w:p>
        </w:tc>
        <w:tc>
          <w:tcPr>
            <w:tcW w:w="141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2022.06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57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003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张晓婷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新北区小学语文评优课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三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等奖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二等奖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新北区教育局</w:t>
            </w:r>
          </w:p>
        </w:tc>
        <w:tc>
          <w:tcPr>
            <w:tcW w:w="141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2022.06</w:t>
            </w:r>
          </w:p>
        </w:tc>
      </w:tr>
    </w:tbl>
    <w:p>
      <w:pPr>
        <w:jc w:val="left"/>
        <w:rPr>
          <w:rFonts w:hint="eastAsia" w:ascii="宋体" w:hAnsi="宋体" w:eastAsia="宋体" w:cs="宋体"/>
          <w:b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8931" w:type="dxa"/>
        <w:tblInd w:w="-12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7"/>
        <w:gridCol w:w="1003"/>
        <w:gridCol w:w="1984"/>
        <w:gridCol w:w="1843"/>
        <w:gridCol w:w="1701"/>
        <w:gridCol w:w="184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893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专业称号晋升一览表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原专业称号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现专业称号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授予单位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晋升时间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恽焱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新北区教坛新秀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常州市教坛新秀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常州市教育局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2022.01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张晓婷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新北区骨干班主任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新北区教育局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2022.09</w:t>
            </w:r>
          </w:p>
        </w:tc>
      </w:tr>
    </w:tbl>
    <w:p>
      <w:pPr>
        <w:jc w:val="left"/>
        <w:rPr>
          <w:rFonts w:hint="eastAsia" w:ascii="宋体" w:hAnsi="宋体" w:eastAsia="宋体" w:cs="宋体"/>
          <w:b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2"/>
        <w:tblW w:w="8931" w:type="dxa"/>
        <w:tblInd w:w="-1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8"/>
        <w:gridCol w:w="1275"/>
        <w:gridCol w:w="435"/>
        <w:gridCol w:w="3818"/>
        <w:gridCol w:w="850"/>
        <w:gridCol w:w="1134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931" w:type="dxa"/>
            <w:gridSpan w:val="7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辅导学生获奖一览表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710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学生</w:t>
            </w:r>
          </w:p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381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获奖名称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获奖时间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授予单位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辅导教师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710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周艺</w:t>
            </w:r>
          </w:p>
        </w:tc>
        <w:tc>
          <w:tcPr>
            <w:tcW w:w="381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童声里的中国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”2021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年常州市少儿歌谣创作大赛一等奖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2021.13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常州市教育局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张晓婷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10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黄忆晨</w:t>
            </w:r>
          </w:p>
        </w:tc>
        <w:tc>
          <w:tcPr>
            <w:tcW w:w="3818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作品刊登于《常州晚报 小记者百草园》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2022.09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《常州晚报》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范丽花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710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吕月涵</w:t>
            </w:r>
          </w:p>
        </w:tc>
        <w:tc>
          <w:tcPr>
            <w:tcW w:w="381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作品刊登于《常州晚报 小记者百草园》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2022.09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《常州晚报》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恽焱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710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钱林锴</w:t>
            </w:r>
          </w:p>
        </w:tc>
        <w:tc>
          <w:tcPr>
            <w:tcW w:w="381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作品刊登于《常州晚报 小记者百草园》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2022.09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《常州晚报》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恽焱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710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季奕馨</w:t>
            </w:r>
          </w:p>
        </w:tc>
        <w:tc>
          <w:tcPr>
            <w:tcW w:w="381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作品刊登于《常州晚报 小记者百草园》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2022.09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《常州晚报》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胡皓威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710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孟圆 周玥琪</w:t>
            </w:r>
          </w:p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武佳怡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张宇轩</w:t>
            </w:r>
          </w:p>
        </w:tc>
        <w:tc>
          <w:tcPr>
            <w:tcW w:w="3818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新北区中华经典诵读大赛特等奖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2022.07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新北区教育局</w:t>
            </w:r>
          </w:p>
        </w:tc>
        <w:tc>
          <w:tcPr>
            <w:tcW w:w="851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范丽花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</w:trPr>
        <w:tc>
          <w:tcPr>
            <w:tcW w:w="8931" w:type="dxa"/>
            <w:gridSpan w:val="7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其他成果一览表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275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4253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获奖名称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获奖时间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授予单位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万敏 恽焱</w:t>
            </w:r>
          </w:p>
        </w:tc>
        <w:tc>
          <w:tcPr>
            <w:tcW w:w="4253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新北区2021年微型课题研究成果评比一等奖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202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新北区教师发展中心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7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张晓婷</w:t>
            </w:r>
          </w:p>
        </w:tc>
        <w:tc>
          <w:tcPr>
            <w:tcW w:w="4253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童声里的中国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”2021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年常州市少儿歌谣创作大赛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“优秀指导教师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2021.12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常州市教育局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7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胡皓威</w:t>
            </w:r>
          </w:p>
        </w:tc>
        <w:tc>
          <w:tcPr>
            <w:tcW w:w="4253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常州市小记者协会优秀小记者辅导员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2022.05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常州市教育局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7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安家中心小学语文教研组</w:t>
            </w:r>
          </w:p>
        </w:tc>
        <w:tc>
          <w:tcPr>
            <w:tcW w:w="4253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江苏省语文整合教学研究所牵手学校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2021.03—2024.03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常州市教师发展学院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568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75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安家中心小学语文教研组</w:t>
            </w:r>
          </w:p>
        </w:tc>
        <w:tc>
          <w:tcPr>
            <w:tcW w:w="4253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童声里的中国</w:t>
            </w:r>
            <w:r>
              <w:rPr>
                <w:rFonts w:ascii="宋体" w:hAnsi="宋体" w:eastAsia="宋体" w:cs="Times New Roman"/>
                <w:color w:val="000000"/>
                <w:kern w:val="0"/>
                <w:sz w:val="20"/>
                <w:szCs w:val="20"/>
              </w:rPr>
              <w:t>”2021</w:t>
            </w:r>
            <w:r>
              <w:rPr>
                <w:rFonts w:ascii="宋体" w:hAnsi="宋体" w:eastAsia="宋体" w:cs="Libian SC Regular"/>
                <w:color w:val="000000"/>
                <w:kern w:val="0"/>
                <w:sz w:val="20"/>
                <w:szCs w:val="20"/>
              </w:rPr>
              <w:t>年常州市少儿歌谣创作大赛</w:t>
            </w:r>
            <w:r>
              <w:rPr>
                <w:rFonts w:hint="eastAsia" w:ascii="宋体" w:hAnsi="宋体" w:eastAsia="宋体" w:cs="Libian SC Regular"/>
                <w:color w:val="000000"/>
                <w:kern w:val="0"/>
                <w:sz w:val="20"/>
                <w:szCs w:val="20"/>
              </w:rPr>
              <w:t>“优秀组织单位</w:t>
            </w:r>
          </w:p>
        </w:tc>
        <w:tc>
          <w:tcPr>
            <w:tcW w:w="850" w:type="dxa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2021.12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 w:val="20"/>
                <w:szCs w:val="20"/>
              </w:rPr>
              <w:t>常州市教育局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ian SC Regular">
    <w:altName w:val="等线 Light"/>
    <w:panose1 w:val="02010800040101010101"/>
    <w:charset w:val="00"/>
    <w:family w:val="auto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3NDc4OWYxMzNjYzM1ODk3NGI1MjBhMjAwZTUwNDEifQ=="/>
  </w:docVars>
  <w:rsids>
    <w:rsidRoot w:val="231A322B"/>
    <w:rsid w:val="231A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2022-12-29T04:40:00Z</dcterms:created>
  <dc:creator>V</dc:creator>
  <cp:lastModifiedBy>V</cp:lastModifiedBy>
  <cp:lastPrinted>2022-12-29T06:41:22Z</cp:lastPrinted>
  <dcterms:modified xsi:type="dcterms:W3CDTF">2022-12-29T06:41:40Z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E413C91A066F4319A8E6CC4782ADBB0D</vt:lpwstr>
  </property>
</Properties>
</file>