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抓住核心策略 感悟策略意识</w:t>
      </w:r>
    </w:p>
    <w:p>
      <w:pPr>
        <w:spacing w:line="360" w:lineRule="auto"/>
        <w:rPr>
          <w:rFonts w:ascii="宋体" w:hAnsi="宋体" w:eastAsia="宋体" w:cs="宋体"/>
          <w:sz w:val="24"/>
          <w:szCs w:val="24"/>
        </w:rPr>
      </w:pPr>
      <w:bookmarkStart w:id="0" w:name="_GoBack"/>
      <w:r>
        <w:rPr>
          <w:rFonts w:ascii="宋体" w:hAnsi="宋体" w:eastAsia="宋体" w:cs="宋体"/>
          <w:sz w:val="24"/>
          <w:szCs w:val="24"/>
        </w:rPr>
        <w:t>“解决问题的策略”这一领域的教学内容分散于各个年级，从最初的画图、列表到一一列举、倒推，到现在的假设，“解决问题的策略”这一版块的教学整体呈现了由直观到抽象、有简单到复杂、由单一到综合的渐变趋势。</w:t>
      </w:r>
    </w:p>
    <w:p>
      <w:pPr>
        <w:bidi w:val="0"/>
        <w:spacing w:line="360" w:lineRule="auto"/>
        <w:rPr>
          <w:rFonts w:hint="default"/>
          <w:sz w:val="24"/>
          <w:szCs w:val="24"/>
          <w:lang w:val="en-US" w:eastAsia="zh-CN"/>
        </w:rPr>
      </w:pPr>
      <w:r>
        <w:rPr>
          <w:sz w:val="24"/>
          <w:szCs w:val="24"/>
        </w:rPr>
        <w:t>如何引导学生在解决问题的过程中感受、领会假设的策略，初步学会运用策略分析数量关系、确定接替思路，并有效地解决问题，这都是我们要从认识与实践层面予以思考的。</w:t>
      </w:r>
      <w:r>
        <w:rPr>
          <w:rFonts w:hint="eastAsia"/>
          <w:sz w:val="24"/>
          <w:szCs w:val="24"/>
          <w:lang w:val="en-US" w:eastAsia="zh-CN"/>
        </w:rPr>
        <w:t>今天我评课的主题是《抓住核心策略 感悟策略意识》</w:t>
      </w:r>
    </w:p>
    <w:p>
      <w:pPr>
        <w:spacing w:line="360" w:lineRule="auto"/>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一、感受策略的必要性，培养学生的“策略意识” </w:t>
      </w:r>
    </w:p>
    <w:p>
      <w:pPr>
        <w:spacing w:line="360" w:lineRule="auto"/>
        <w:rPr>
          <w:rFonts w:hint="eastAsia" w:ascii="宋体" w:hAnsi="宋体" w:eastAsia="宋体" w:cs="宋体"/>
          <w:sz w:val="24"/>
          <w:szCs w:val="24"/>
          <w:lang w:eastAsia="zh-CN"/>
        </w:rPr>
      </w:pPr>
      <w:r>
        <w:rPr>
          <w:rFonts w:ascii="宋体" w:hAnsi="宋体" w:eastAsia="宋体" w:cs="宋体"/>
          <w:sz w:val="24"/>
          <w:szCs w:val="24"/>
        </w:rPr>
        <w:t>《数学课程标准》注重解决现实性问题，把数的运算与解决实际问题结合起来，这与传统应用题教学相比，有了根本的改变。学生的应用意识表现在：“面对实际问题时，能主动尝试着从数学的角度运用所学知识和方法寻求解决问题的策略”</w:t>
      </w:r>
      <w:r>
        <w:rPr>
          <w:rFonts w:hint="eastAsia" w:ascii="宋体" w:hAnsi="宋体" w:eastAsia="宋体" w:cs="宋体"/>
          <w:sz w:val="24"/>
          <w:szCs w:val="24"/>
          <w:lang w:eastAsia="zh-CN"/>
        </w:rPr>
        <w:t>。</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赵老师在课堂一开始，呈现了两道对比题，并提问学生：那一题可以快速解决，这是基于学生经验的一次解题感悟，第一题只有小杯，解决起来很方便，第二题又有大杯，又有小杯，不方便解答。</w:t>
      </w:r>
      <w:r>
        <w:rPr>
          <w:rFonts w:ascii="宋体" w:hAnsi="宋体" w:eastAsia="宋体" w:cs="宋体"/>
          <w:sz w:val="24"/>
          <w:szCs w:val="24"/>
        </w:rPr>
        <w:t>例1情境的出示，学生感受到新问题的复杂性，自觉产生了产生新的解题策略的意识为新知学习奠定基础。</w:t>
      </w:r>
    </w:p>
    <w:p>
      <w:pPr>
        <w:spacing w:line="360" w:lineRule="auto"/>
        <w:rPr>
          <w:rFonts w:ascii="宋体" w:hAnsi="宋体" w:eastAsia="宋体" w:cs="宋体"/>
          <w:sz w:val="24"/>
          <w:szCs w:val="24"/>
        </w:rPr>
      </w:pPr>
      <w:r>
        <w:rPr>
          <w:rFonts w:ascii="宋体" w:hAnsi="宋体" w:eastAsia="宋体" w:cs="宋体"/>
          <w:sz w:val="24"/>
          <w:szCs w:val="24"/>
        </w:rPr>
        <w:t>所以，在教学《解决问题的策略——假设》时，首先要明确一个认识问题是：应该以培养学生的“策略意识”为主，而不是以引导学生掌握“策略”为主。因此，本课的教学重点应放在培养学生“策略意识”方面，而“策略”及其学习过程应成为发展学生“策略意识”的途径和载体，所以，只有在具体的认识和使用“策略”的过程中，学生的“策略意识”才能得到培养和强化。</w:t>
      </w:r>
      <w:r>
        <w:rPr>
          <w:rFonts w:ascii="宋体" w:hAnsi="宋体" w:eastAsia="宋体" w:cs="宋体"/>
          <w:sz w:val="24"/>
          <w:szCs w:val="24"/>
        </w:rPr>
        <w:br w:type="textWrapping"/>
      </w:r>
      <w:r>
        <w:rPr>
          <w:rFonts w:ascii="宋体" w:hAnsi="宋体" w:eastAsia="宋体" w:cs="宋体"/>
          <w:sz w:val="24"/>
          <w:szCs w:val="24"/>
        </w:rPr>
        <w:t>二、引导学生经历策略形成的完整过程</w:t>
      </w:r>
    </w:p>
    <w:p>
      <w:pPr>
        <w:spacing w:line="360" w:lineRule="auto"/>
        <w:rPr>
          <w:rFonts w:hint="eastAsia" w:ascii="宋体" w:hAnsi="宋体" w:eastAsia="宋体" w:cs="宋体"/>
          <w:sz w:val="24"/>
          <w:szCs w:val="24"/>
          <w:lang w:val="en-US" w:eastAsia="zh-CN"/>
        </w:rPr>
      </w:pPr>
      <w:r>
        <w:rPr>
          <w:rFonts w:ascii="宋体" w:hAnsi="宋体" w:eastAsia="宋体" w:cs="宋体"/>
          <w:sz w:val="24"/>
          <w:szCs w:val="24"/>
        </w:rPr>
        <w:t>《解决问题的策略——假设》这一课，主要是让学生经历3个层次：体会“为什么要假设？”；掌握“怎样假设？”（也就是假设的依据是什么：主要引导学生感知，两个未知量之间存在关系，比如倍数关系）； 理解“换了之后怎么样？”。</w:t>
      </w:r>
      <w:r>
        <w:rPr>
          <w:rFonts w:hint="eastAsia" w:ascii="宋体" w:hAnsi="宋体" w:eastAsia="宋体" w:cs="宋体"/>
          <w:sz w:val="24"/>
          <w:szCs w:val="24"/>
          <w:lang w:val="en-US" w:eastAsia="zh-CN"/>
        </w:rPr>
        <w:t>这些在赵老师的课堂中也都一一有所体现，</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ascii="宋体" w:hAnsi="宋体" w:eastAsia="宋体" w:cs="宋体"/>
          <w:sz w:val="24"/>
          <w:szCs w:val="24"/>
        </w:rPr>
      </w:pPr>
      <w:r>
        <w:rPr>
          <w:rFonts w:ascii="宋体" w:hAnsi="宋体" w:eastAsia="宋体" w:cs="宋体"/>
          <w:sz w:val="24"/>
          <w:szCs w:val="24"/>
        </w:rPr>
        <w:t>通过例1的教学让学生感知到了我们把两个未知量转化成了一个未知量，使复杂的问题简单化了。问题解决了，让学生对不同方法进行比较和优化，然后师生共同探讨检验的方法，这个完整的过程也是必不可少的。本节课主要让学生积累用相等关系进行假设的经验，以及理解假设后数量关系发生了什么样的变化。这也是这节课的教学难点。整节课，并不在乎学生能否独立运用策略解决多少个实际问题，而是要学生体验每一策略的形成过程。所以，在这节课上</w:t>
      </w:r>
      <w:r>
        <w:rPr>
          <w:rFonts w:hint="eastAsia" w:ascii="宋体" w:hAnsi="宋体" w:eastAsia="宋体" w:cs="宋体"/>
          <w:sz w:val="24"/>
          <w:szCs w:val="24"/>
          <w:lang w:val="en-US" w:eastAsia="zh-CN"/>
        </w:rPr>
        <w:t>要</w:t>
      </w:r>
      <w:r>
        <w:rPr>
          <w:rFonts w:ascii="宋体" w:hAnsi="宋体" w:eastAsia="宋体" w:cs="宋体"/>
          <w:sz w:val="24"/>
          <w:szCs w:val="24"/>
        </w:rPr>
        <w:t>注重让学生说想法，说假设的过程。 </w:t>
      </w:r>
      <w:r>
        <w:rPr>
          <w:rFonts w:ascii="宋体" w:hAnsi="宋体" w:eastAsia="宋体" w:cs="宋体"/>
          <w:sz w:val="24"/>
          <w:szCs w:val="24"/>
        </w:rPr>
        <w:br w:type="textWrapping"/>
      </w:r>
      <w:r>
        <w:rPr>
          <w:rFonts w:ascii="宋体" w:hAnsi="宋体" w:eastAsia="宋体" w:cs="宋体"/>
          <w:sz w:val="24"/>
          <w:szCs w:val="24"/>
        </w:rPr>
        <w:t>三、多种策略，综合运用</w:t>
      </w:r>
    </w:p>
    <w:p>
      <w:pPr>
        <w:spacing w:line="360" w:lineRule="auto"/>
        <w:rPr>
          <w:rFonts w:ascii="宋体" w:hAnsi="宋体" w:eastAsia="宋体" w:cs="宋体"/>
          <w:sz w:val="24"/>
          <w:szCs w:val="24"/>
        </w:rPr>
      </w:pPr>
      <w:r>
        <w:rPr>
          <w:rFonts w:ascii="宋体" w:hAnsi="宋体" w:eastAsia="宋体" w:cs="宋体"/>
          <w:sz w:val="24"/>
          <w:szCs w:val="24"/>
        </w:rPr>
        <w:t>课标指出：努力使学生“形成解决问题的一些基本策略，体验解决问题策略的多样性，发展实践能力与创新精神”。教学中，让学生通过画图把假设的过程表示出来。画直观图、线段图、列方程都是在运用假设的策略解决问题。</w:t>
      </w:r>
    </w:p>
    <w:p>
      <w:pPr>
        <w:spacing w:line="360" w:lineRule="auto"/>
        <w:rPr>
          <w:sz w:val="24"/>
          <w:szCs w:val="24"/>
        </w:rPr>
      </w:pPr>
      <w:r>
        <w:rPr>
          <w:rFonts w:ascii="宋体" w:hAnsi="宋体" w:eastAsia="宋体" w:cs="宋体"/>
          <w:sz w:val="24"/>
          <w:szCs w:val="24"/>
        </w:rPr>
        <w:t>我们应充分理解本节课的例题的实质是什么样的问题：其实就是鸡兔同笼问题、和（差）倍问题的变形。实质就是题目中存在两个未知量，要通过两者之间的关系（倍数关系居多）转化成一个未知量。这在中学常见的就是用二元一次方程组解决问题。但是，二元一次方程组解题的关键依然是转化成一个未知数。所以，这样的题目培养学生用方程解决的习惯也是一个不错的选择，也为将来进入初中学习做好衔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MTQ3Yzc0NmExZjIyZjhmZGE4ZmI2MzkzMGEzZmQifQ=="/>
    <w:docVar w:name="KSO_WPS_MARK_KEY" w:val="9f179520-202f-4a28-9e5b-45c768020677"/>
  </w:docVars>
  <w:rsids>
    <w:rsidRoot w:val="7E577E28"/>
    <w:rsid w:val="7E577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1153</Words>
  <Characters>1153</Characters>
  <Lines>0</Lines>
  <Paragraphs>0</Paragraphs>
  <TotalTime>5</TotalTime>
  <ScaleCrop>false</ScaleCrop>
  <LinksUpToDate>false</LinksUpToDate>
  <CharactersWithSpaces>1159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2023-10-24T04:22:00Z</dcterms:created>
  <dc:creator>WPS_1569656181</dc:creator>
  <cp:lastModifiedBy>WPS_1569656181</cp:lastModifiedBy>
  <dcterms:modified xsi:type="dcterms:W3CDTF">2023-10-24T04:30:11Z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97BF5B4F6F5742ACBB35F8ED36DDE206</vt:lpwstr>
  </property>
</Properties>
</file>