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大型滑滑梯。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0564.JPGIMG_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0564.JPGIMG_05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0565.JPGIMG_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0565.JPGIMG_05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0566.JPGIMG_0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0566.JPGIMG_05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0567.JPGIMG_0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0567.JPGIMG_05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0568.JPGIMG_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0568.JPGIMG_05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0569.JPG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0569.JPG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我的家乡常州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家乡常州是苏南发展的一个城市，著名景点有恐龙园、瞿秋白纪念馆、淹城野生动物园等。一些开放性公园有红梅公园、青枫公园、紫荆公园等。位于我镇的常州北站及其音乐喷泉更是吸引了许多人，家长经常带孩子到这些地方去游玩，另外，常州的BRT快速公交也是城市的一道风景线。本次活动充分挖掘幼儿的已有经验，在回忆的基础上结合照片或图片进行家乡风光的介绍，从而产生爱家乡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活动中能在经验分享中感受常州的变化，体验家乡建设的喜悦之情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沐晞、沈沐晨、李沐冉、李雨菲、徐梓皓、鞠雨恒、吴弈鸣、汤舒瑶、万煜铂、陶栀夏、王艺凝、邓淼、高宇辰、丁雅琦、曹铭轩、高翌涵、李闻淼、刘倢序、沈奕恺、刘宸瑀、王清钰、刘政凯、钱进、董程宁、杨祥瑞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4c656cbff769a408dd15c973fbf6a787.jpg4c656cbff769a408dd15c973fbf6a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4c656cbff769a408dd15c973fbf6a787.jpg4c656cbff769a408dd15c973fbf6a7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17ac061c34edb67860d3c305915ec2bb_0.jpg17ac061c34edb67860d3c305915ec2b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17ac061c34edb67860d3c305915ec2bb_0.jpg17ac061c34edb67860d3c305915ec2bb_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7682" b="76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e84e42dc1c1d02e75a7931ba6e02505f.jpege84e42dc1c1d02e75a7931ba6e0250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e84e42dc1c1d02e75a7931ba6e02505f.jpege84e42dc1c1d02e75a7931ba6e02505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2" name="图片 2" descr="D:\桌面\e9660cb3ffc44888ad921bdec3cebd70.jpege9660cb3ffc44888ad921bdec3ceb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e9660cb3ffc44888ad921bdec3cebd70.jpege9660cb3ffc44888ad921bdec3cebd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0518" b="10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ef58177ef1bce49d79c7340b17d7a380.jpegef58177ef1bce49d79c7340b17d7a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ef58177ef1bce49d79c7340b17d7a380.jpegef58177ef1bce49d79c7340b17d7a3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3561" b="13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0603(20231027-092412).JPGIMG_0603(20231027-0924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0603(20231027-092412).JPGIMG_0603(20231027-092412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0602(20231027-092410).JPGIMG_0602(20231027-0924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0602(20231027-092410).JPGIMG_0602(20231027-092410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0604(20231027-092413).JPGIMG_0604(20231027-0924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0604(20231027-092413).JPGIMG_0604(20231027-092413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沈沐晨和高宇辰在益智区玩小企鹅捕鱼的游戏。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高翌涵在益智区玩有颜色形状配对的游戏。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钱进在益智区玩彩色立方体的游戏。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0605(20231027-092414).JPGIMG_0605(20231027-0924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0605(20231027-092414).JPGIMG_0605(20231027-092414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0607(20231027-092416).JPGIMG_0607(20231027-0924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0607(20231027-092416).JPGIMG_0607(20231027-092416)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606(20231027-092415).JPGIMG_0606(20231027-0924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606(20231027-092415).JPGIMG_0606(20231027-092415)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刘婕序在美工区用黏土装饰树叶，制作树叶小人。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汤舒瑶在种植区给种植的种子浇水施肥。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董程宁在美工区绘画跳舞的小人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今天我们吃的是小米饭、大蒜炒鸭胗干、莴苣胡萝卜片炒虾糕、豆腐汤；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刘婕序、王艺瑾、王清钰、刘振凯、李沐冉、高宇辰、王艺凝、杨祥瑞、宋旭峰、汤舒瑶、丁雅琦、钱进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下午的点心是百合红薯甜汤。水果是橘子和哈密瓜。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2023-10-27T01:36:13Z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