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新北区小学数学荆亚琴</w:t>
      </w:r>
      <w:r>
        <w:rPr>
          <w:rFonts w:hint="eastAsia" w:ascii="华文中宋" w:hAnsi="华文中宋" w:eastAsia="华文中宋"/>
          <w:b/>
          <w:sz w:val="32"/>
          <w:szCs w:val="32"/>
        </w:rPr>
        <w:t>优秀教师培育室第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1</w:t>
      </w:r>
      <w:r>
        <w:rPr>
          <w:rFonts w:hint="eastAsia" w:ascii="华文中宋" w:hAnsi="华文中宋" w:eastAsia="华文中宋"/>
          <w:b/>
          <w:sz w:val="32"/>
          <w:szCs w:val="32"/>
        </w:rPr>
        <w:t>次活动的通知</w:t>
      </w:r>
    </w:p>
    <w:p>
      <w:pPr>
        <w:spacing w:line="46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bookmarkStart w:id="0" w:name="_GoBack"/>
      <w:bookmarkEnd w:id="0"/>
    </w:p>
    <w:p>
      <w:pPr>
        <w:spacing w:line="600" w:lineRule="exact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各有关单位：</w:t>
      </w:r>
    </w:p>
    <w:p>
      <w:pPr>
        <w:spacing w:line="600" w:lineRule="exact"/>
        <w:ind w:firstLine="480" w:firstLineChars="20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根据培育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室</w:t>
      </w:r>
      <w:r>
        <w:rPr>
          <w:rFonts w:hint="eastAsia" w:ascii="仿宋_GB2312" w:eastAsia="仿宋_GB2312"/>
          <w:sz w:val="24"/>
          <w:szCs w:val="24"/>
        </w:rPr>
        <w:t>研修计划，结合当前《义务教育数学课程标准（2022年版）》的学习实践，围绕教材解读的主题，拟定于2023年10月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16</w:t>
      </w:r>
      <w:r>
        <w:rPr>
          <w:rFonts w:hint="eastAsia" w:ascii="仿宋_GB2312" w:eastAsia="仿宋_GB2312"/>
          <w:sz w:val="24"/>
          <w:szCs w:val="24"/>
        </w:rPr>
        <w:t>日</w:t>
      </w:r>
      <w:r>
        <w:rPr>
          <w:rFonts w:hint="eastAsia" w:ascii="仿宋_GB2312" w:eastAsia="仿宋_GB2312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周一下午</w:t>
      </w:r>
      <w:r>
        <w:rPr>
          <w:rFonts w:hint="eastAsia" w:ascii="仿宋_GB2312" w:eastAsia="仿宋_GB2312"/>
          <w:sz w:val="24"/>
          <w:szCs w:val="24"/>
          <w:lang w:eastAsia="zh-CN"/>
        </w:rPr>
        <w:t>）</w:t>
      </w:r>
      <w:r>
        <w:rPr>
          <w:rFonts w:hint="eastAsia" w:ascii="仿宋_GB2312" w:eastAsia="仿宋_GB2312"/>
          <w:sz w:val="24"/>
          <w:szCs w:val="24"/>
        </w:rPr>
        <w:t>举行培育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室</w:t>
      </w:r>
      <w:r>
        <w:rPr>
          <w:rFonts w:hint="eastAsia" w:ascii="仿宋_GB2312" w:eastAsia="仿宋_GB2312"/>
          <w:sz w:val="24"/>
          <w:szCs w:val="24"/>
        </w:rPr>
        <w:t>集中研修活动。具体安排如下：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1"/>
        </w:numPr>
        <w:spacing w:line="600" w:lineRule="exact"/>
        <w:ind w:firstLine="482" w:firstLineChars="20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>活动时间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10月16日（周一下午2：00）</w:t>
      </w:r>
    </w:p>
    <w:p>
      <w:pPr>
        <w:numPr>
          <w:numId w:val="0"/>
        </w:numPr>
        <w:spacing w:line="600" w:lineRule="exact"/>
        <w:ind w:firstLine="482" w:firstLineChars="20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>二、活动地点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常州市新北区龙虎塘第二实验小学</w:t>
      </w:r>
    </w:p>
    <w:p>
      <w:pPr>
        <w:spacing w:line="600" w:lineRule="exact"/>
        <w:ind w:firstLine="482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三、参加对象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培育室全体成员。</w:t>
      </w:r>
    </w:p>
    <w:p>
      <w:pPr>
        <w:spacing w:line="600" w:lineRule="exact"/>
        <w:ind w:firstLine="482" w:firstLineChars="200"/>
        <w:rPr>
          <w:rFonts w:hint="default" w:ascii="仿宋_GB2312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>四、活动主题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新北区第二轮名教师培育工程启动会议</w:t>
      </w:r>
    </w:p>
    <w:p>
      <w:pPr>
        <w:spacing w:line="600" w:lineRule="exact"/>
        <w:ind w:firstLine="562" w:firstLineChars="20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五、活动安排</w:t>
      </w:r>
    </w:p>
    <w:tbl>
      <w:tblPr>
        <w:tblStyle w:val="2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757"/>
        <w:gridCol w:w="1078"/>
        <w:gridCol w:w="2552"/>
        <w:gridCol w:w="127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2" w:type="dxa"/>
            <w:gridSpan w:val="2"/>
            <w:noWrap w:val="0"/>
            <w:vAlign w:val="top"/>
          </w:tcPr>
          <w:p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主讲（主持）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noWrap w:val="0"/>
            <w:vAlign w:val="center"/>
          </w:tcPr>
          <w:p>
            <w:pPr>
              <w:widowControl/>
              <w:spacing w:before="105" w:after="105"/>
              <w:jc w:val="center"/>
              <w:rPr>
                <w:rFonts w:ascii="宋体" w:hAnsi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</w:rPr>
              <w:t>日（周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</w:rPr>
              <w:t>）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</w:rPr>
              <w:t xml:space="preserve"> -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</w:rPr>
              <w:t xml:space="preserve"> ：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00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集中交流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widowControl/>
              <w:spacing w:before="105" w:after="105"/>
              <w:jc w:val="left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培育室成员见面会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荆亚琴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 xml:space="preserve"> 三楼会议室3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noWrap w:val="0"/>
            <w:vAlign w:val="top"/>
          </w:tcPr>
          <w:p>
            <w:pPr>
              <w:widowControl/>
              <w:spacing w:before="105" w:after="105"/>
              <w:jc w:val="left"/>
              <w:rPr>
                <w:rFonts w:ascii="宋体" w:hAnsi="宋体" w:cs="宋体"/>
                <w:color w:val="313131"/>
                <w:kern w:val="0"/>
                <w:szCs w:val="21"/>
              </w:rPr>
            </w:pPr>
          </w:p>
        </w:tc>
        <w:tc>
          <w:tcPr>
            <w:tcW w:w="1757" w:type="dxa"/>
            <w:vMerge w:val="restart"/>
            <w:noWrap w:val="0"/>
            <w:vAlign w:val="center"/>
          </w:tcPr>
          <w:p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</w:rPr>
              <w:t xml:space="preserve"> -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</w:rPr>
              <w:t xml:space="preserve"> ：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00</w:t>
            </w:r>
          </w:p>
          <w:p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交流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widowControl/>
              <w:spacing w:before="105" w:after="105"/>
              <w:jc w:val="left"/>
              <w:rPr>
                <w:rFonts w:hint="default" w:ascii="宋体" w:hAnsi="宋体" w:cs="宋体"/>
                <w:color w:val="313131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宣读、颁发工作室铜牌及代表交流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noWrap w:val="0"/>
            <w:vAlign w:val="top"/>
          </w:tcPr>
          <w:p>
            <w:pPr>
              <w:widowControl/>
              <w:spacing w:before="105" w:after="105"/>
              <w:jc w:val="left"/>
              <w:rPr>
                <w:rFonts w:ascii="宋体" w:hAnsi="宋体" w:cs="宋体"/>
                <w:color w:val="313131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/>
            <w:noWrap w:val="0"/>
            <w:vAlign w:val="center"/>
          </w:tcPr>
          <w:p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widowControl/>
              <w:spacing w:before="105" w:after="105"/>
              <w:jc w:val="center"/>
              <w:rPr>
                <w:rFonts w:ascii="宋体" w:hAnsi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</w:rPr>
              <w:t>讲座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widowControl/>
              <w:spacing w:before="105" w:after="105"/>
              <w:jc w:val="left"/>
              <w:rPr>
                <w:rFonts w:ascii="宋体" w:hAnsi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</w:rPr>
              <w:t>课题研究的内涵、设计与方法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  <w:lang w:eastAsia="zh-CN"/>
              </w:rPr>
              <w:t>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王俊</w:t>
            </w:r>
          </w:p>
        </w:tc>
        <w:tc>
          <w:tcPr>
            <w:tcW w:w="1843" w:type="dxa"/>
            <w:vMerge w:val="continue"/>
            <w:tcBorders/>
            <w:noWrap w:val="0"/>
            <w:vAlign w:val="center"/>
          </w:tcPr>
          <w:p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600" w:lineRule="exact"/>
        <w:ind w:firstLine="562" w:firstLineChars="20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六、活动要求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1.请参与活动的成员提前做好工作安排，准时参与。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 w:ascii="宋体" w:hAnsi="宋体"/>
          <w:b/>
          <w:bCs/>
          <w:sz w:val="24"/>
        </w:rPr>
        <w:t>活动报道</w:t>
      </w:r>
      <w:r>
        <w:rPr>
          <w:rFonts w:hint="eastAsia" w:ascii="宋体" w:hAnsi="宋体"/>
          <w:b/>
          <w:bCs/>
          <w:sz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</w:rPr>
        <w:t>照片拍摄</w:t>
      </w:r>
      <w:r>
        <w:rPr>
          <w:rFonts w:hint="eastAsia" w:ascii="宋体" w:hAnsi="宋体"/>
          <w:b/>
          <w:bCs/>
          <w:sz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张思月。</w:t>
      </w:r>
      <w:r>
        <w:rPr>
          <w:rFonts w:hint="eastAsia" w:ascii="宋体" w:hAnsi="宋体"/>
          <w:b/>
          <w:bCs/>
          <w:sz w:val="24"/>
        </w:rPr>
        <w:t>微信</w:t>
      </w:r>
      <w:r>
        <w:rPr>
          <w:rFonts w:hint="eastAsia" w:ascii="宋体" w:hAnsi="宋体"/>
          <w:b/>
          <w:bCs/>
          <w:sz w:val="24"/>
          <w:lang w:val="en-US" w:eastAsia="zh-CN"/>
        </w:rPr>
        <w:t>公众号</w:t>
      </w:r>
      <w:r>
        <w:rPr>
          <w:rFonts w:hint="eastAsia" w:ascii="宋体" w:hAnsi="宋体"/>
          <w:b/>
          <w:bCs/>
          <w:sz w:val="24"/>
        </w:rPr>
        <w:t>制作：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袁佳璐</w:t>
      </w:r>
      <w:r>
        <w:rPr>
          <w:rFonts w:hint="eastAsia" w:ascii="宋体" w:hAnsi="宋体"/>
          <w:b/>
          <w:bCs/>
          <w:sz w:val="24"/>
          <w:lang w:val="en-US" w:eastAsia="zh-CN"/>
        </w:rPr>
        <w:t>。</w:t>
      </w:r>
      <w:r>
        <w:rPr>
          <w:rFonts w:hint="eastAsia" w:ascii="宋体" w:hAnsi="宋体"/>
          <w:b/>
          <w:bCs/>
          <w:sz w:val="24"/>
        </w:rPr>
        <w:t>心得收集：</w:t>
      </w:r>
      <w:r>
        <w:rPr>
          <w:rFonts w:hint="eastAsia" w:ascii="宋体" w:hAnsi="宋体"/>
          <w:sz w:val="24"/>
          <w:lang w:val="en-US" w:eastAsia="zh-CN"/>
        </w:rPr>
        <w:t>徐倩</w:t>
      </w:r>
      <w:r>
        <w:rPr>
          <w:rFonts w:hint="eastAsia" w:ascii="宋体" w:hAnsi="宋体"/>
          <w:sz w:val="24"/>
        </w:rPr>
        <w:t>。</w:t>
      </w:r>
    </w:p>
    <w:p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刘丽雅</w:t>
      </w:r>
      <w:r>
        <w:rPr>
          <w:rFonts w:hint="eastAsia" w:ascii="仿宋_GB2312" w:eastAsia="仿宋_GB2312"/>
          <w:sz w:val="28"/>
          <w:szCs w:val="28"/>
        </w:rPr>
        <w:t xml:space="preserve">        联系电话：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13961464225</w:t>
      </w:r>
    </w:p>
    <w:p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spacing w:line="6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新北区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小学数学教学荆亚琴</w:t>
      </w:r>
      <w:r>
        <w:rPr>
          <w:rFonts w:hint="eastAsia" w:ascii="仿宋_GB2312" w:eastAsia="仿宋_GB2312"/>
          <w:sz w:val="28"/>
          <w:szCs w:val="28"/>
        </w:rPr>
        <w:t>优秀教师培育室</w:t>
      </w:r>
    </w:p>
    <w:p>
      <w:pPr>
        <w:spacing w:line="460" w:lineRule="exact"/>
        <w:ind w:left="5006" w:leftChars="228" w:hanging="4527" w:hangingChars="1617"/>
        <w:rPr>
          <w:rFonts w:hint="eastAsia"/>
          <w:sz w:val="24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 xml:space="preserve">日 </w:t>
      </w:r>
      <w:r>
        <w:rPr>
          <w:rFonts w:hint="eastAsia"/>
          <w:sz w:val="24"/>
        </w:rPr>
        <w:t xml:space="preserve"> 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AB406E"/>
    <w:multiLevelType w:val="singleLevel"/>
    <w:tmpl w:val="DEAB40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5085B28"/>
    <w:rsid w:val="4508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2023-10-27T14:06:00Z</dcterms:created>
  <dc:creator>1</dc:creator>
  <cp:lastModifiedBy>1</cp:lastModifiedBy>
  <dcterms:modified xsi:type="dcterms:W3CDTF">2023-10-27T14:13:01Z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7ADC75347A9B4FE3A428A110C7D2433C_11</vt:lpwstr>
  </property>
</Properties>
</file>