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湖塘桥第三实验小学课题研究理论学习摘记</w:t>
      </w:r>
    </w:p>
    <w:tbl>
      <w:tblPr>
        <w:tblStyle w:val="3"/>
        <w:tblW w:w="884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3"/>
        <w:gridCol w:w="2594"/>
        <w:gridCol w:w="1620"/>
        <w:gridCol w:w="24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料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来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源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题目</w:t>
            </w:r>
          </w:p>
        </w:tc>
        <w:tc>
          <w:tcPr>
            <w:tcW w:w="259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做温暖的教育者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》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书名</w:t>
            </w:r>
          </w:p>
        </w:tc>
        <w:tc>
          <w:tcPr>
            <w:tcW w:w="259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做温暖的教育者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》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版别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图书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报</w:t>
            </w:r>
            <w:r>
              <w:rPr>
                <w:rFonts w:hint="eastAsia"/>
                <w:sz w:val="28"/>
                <w:szCs w:val="28"/>
                <w:lang w:eastAsia="zh-CN"/>
              </w:rPr>
              <w:t>刊名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南京师范大学出版社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期次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2007年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章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点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摘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</w:t>
            </w:r>
          </w:p>
        </w:tc>
        <w:tc>
          <w:tcPr>
            <w:tcW w:w="80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老师可以带班级，但决定这个班级优秀或平庸的，是班上的学生。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80" w:firstLineChars="2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不管是教导学生还是子女，一定要时时从孩子的角度看事情，不要把害怕当作教育的途径。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80" w:firstLineChars="2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教师的面貌决定教室的内容；教师的气度，决定教室的容量。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80" w:firstLineChars="2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人生是一种态度，心静自然天地宽。不一样的你我，不一样的心态，不一样的人生。不要因为停留在不开心的过去，而去错过了本该属于自己的美好的明天。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80" w:firstLineChars="2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做孩子们可靠的肩膀——随时为孩子们挺起可靠的肩膀，是建立信任的最佳方式。我们不需要对孩子们长篇大论地谈我们多么负责任，而是要让他们自己把信任放在我们的肩上。身教重于言传。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80" w:firstLineChars="2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如果我们要求孩子有好的表现，就必须用行动让他们知道我们相信优异表现的可能。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80" w:firstLineChars="200"/>
              <w:textAlignment w:val="auto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孩子们以你为榜样。你要他们做到的事情，自己要先做到。我要我的学生和气待人，认真勤勉，那么我最好就是他们所认识的人之中最和气待人、最认真勤勉的一个。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习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</w:t>
            </w:r>
          </w:p>
        </w:tc>
        <w:tc>
          <w:tcPr>
            <w:tcW w:w="80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由于各种原因，我们的学生在个性、兴趣、成就和表现方面肯定不尽相同，就像我们的五个手指不一样长一样，但它们各有各的功能，我们要学会欣赏它们。对于学生，我们往往喜欢那些成绩好、性格好的学生，而对于那些成绩差、性格怪的学生，我们要么置之不理，要么无动于衷，要么严厉批评，动不动就以请家长来威胁他们。这样做可能在一定程度上解决了你的教学问题，但实际上你已经种下了教育的隐患。久而久之，这些学生就会关闭对老师的信任之窗，甚至会变成叛逆，处处与你作对，时不时地给你添点麻烦，成为 "问题学生"。有一个孩子在上课时总是打扰我，但我看得出，他只是希望引起我的注意。他不是一个顽固不化的孩子，所以我没有因为他在课堂上的过激行为而严厉批评他，而是在课外主动和他交谈，列举他的优点，用温暖的话语走进他的内心。从那以后，他每次上数学课都很认真，我觉得我的努力得到了回报。" 其实，这些学生的心灵比别人更脆弱，他们特别需要我们老师的关心和欣赏。</w:t>
            </w:r>
          </w:p>
          <w:p>
            <w:pPr>
              <w:ind w:firstLine="480" w:firstLineChars="20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教育的温度来自于师生之间的真挚情谊，来自于学生对学生的纯粹关心，来自于老师和老师之间的的团结和谐。它就在校园的某处，在班级的某处，在你我的身边，在每天上演的真实的教育故事里。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究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员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朱小琳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学习时间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2023年7月31日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课题</w:t>
            </w:r>
            <w:r>
              <w:rPr>
                <w:rFonts w:hint="eastAsia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6614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构建青年教师专业发展“1＋X”模式的实践研究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</w:tr>
    </w:tbl>
    <w:p>
      <w:pPr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A8ABF"/>
    <w:multiLevelType w:val="singleLevel"/>
    <w:tmpl w:val="6FEA8AB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kZmI2MWMxYTY1YjVhNTZjZjM0NGE4MmNmOGI0N2QifQ=="/>
  </w:docVars>
  <w:rsids>
    <w:rsidRoot w:val="60383D00"/>
    <w:rsid w:val="3A6A02A7"/>
    <w:rsid w:val="50587360"/>
    <w:rsid w:val="60383D00"/>
    <w:rsid w:val="6364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2023-10-26T08:08:00Z</dcterms:created>
  <dc:creator>U</dc:creator>
  <cp:lastModifiedBy>U</cp:lastModifiedBy>
  <dcterms:modified xsi:type="dcterms:W3CDTF">2023-10-26T09:06:19Z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20D1024F49044F89908538F07A6E3215_11</vt:lpwstr>
  </property>
</Properties>
</file>