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8"/>
          <w:szCs w:val="36"/>
          <w:lang w:val="en-US" w:eastAsia="zh-CN"/>
        </w:rPr>
      </w:pPr>
      <w:r>
        <w:rPr>
          <w:rFonts w:hint="eastAsia"/>
          <w:sz w:val="28"/>
          <w:szCs w:val="36"/>
          <w:lang w:val="en-US" w:eastAsia="zh-CN"/>
        </w:rPr>
        <w:t>Our animal friends教学反思</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五年级上册Unit 3 Our animal friends主要学习如何介绍动物朋友的身体特征，让学生通过初步感知课文内容，继而熟练掌握have/has的用法。通过复习巩固四年级学过的表述身体部位的单词和前两个单元学习的表示“有”的there be 结构，丰富学生的英语表达语言。在教学过程中，根据五年级学生的生理、心理特点，利用歌曲，谈话等活动积极创设各种生动活泼并较为真实的情景来引导学生理解和运用所学的知识，帮助学生学习本课的日常用语和单词，进一步提高学生的听说读写等综合语言运用能力。</w:t>
      </w:r>
      <w:r>
        <w:rPr>
          <w:rFonts w:hint="eastAsia" w:ascii="宋体" w:hAnsi="宋体" w:eastAsia="宋体" w:cs="宋体"/>
          <w:sz w:val="24"/>
          <w:szCs w:val="24"/>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0" w:lineRule="auto"/>
        <w:ind w:right="0" w:firstLine="480" w:firstLineChars="200"/>
        <w:jc w:val="both"/>
        <w:textAlignment w:val="baseline"/>
        <w:rPr>
          <w:rFonts w:hint="eastAsia" w:ascii="宋体" w:hAnsi="宋体" w:eastAsia="宋体" w:cs="宋体"/>
          <w:i w:val="0"/>
          <w:iCs w:val="0"/>
          <w:caps w:val="0"/>
          <w:color w:val="333333"/>
          <w:spacing w:val="0"/>
          <w:kern w:val="0"/>
          <w:sz w:val="24"/>
          <w:szCs w:val="24"/>
          <w:shd w:val="clear" w:fill="FFFFFF"/>
          <w:lang w:val="en-US" w:eastAsia="zh-CN" w:bidi="ar"/>
        </w:rPr>
      </w:pPr>
      <w:bookmarkStart w:id="0" w:name="_GoBack"/>
      <w:bookmarkEnd w:id="0"/>
      <w:r>
        <w:rPr>
          <w:rFonts w:hint="eastAsia" w:ascii="宋体" w:hAnsi="宋体" w:eastAsia="宋体" w:cs="宋体"/>
          <w:i w:val="0"/>
          <w:iCs w:val="0"/>
          <w:caps w:val="0"/>
          <w:color w:val="333333"/>
          <w:spacing w:val="0"/>
          <w:kern w:val="0"/>
          <w:sz w:val="24"/>
          <w:szCs w:val="24"/>
          <w:shd w:val="clear" w:fill="FFFFFF"/>
          <w:lang w:val="en-US" w:eastAsia="zh-CN" w:bidi="ar"/>
        </w:rPr>
        <w:t>学习方式的改革是本次课程改革的重要目标。新课程所强调的二元性，即人文性与实践性。变“牵”为“导”，即突出了以学生为主体，注重人文性的教育新理念。“导”学生主动的、积极地、是隐形的、是看不见的、轻松的，最终打开学生的思路。要把学生看做学习的主体、发展的主体，在英语教学中表现得尤为突出。学为所用，将所学知识运用到生活实际中去是英语教学的出发点。要求学生“乐学、善用”，就必须让人文性与实践性有机结合，即让学生参与到英语教学的各个环节，本课就力求做到这一点，但仍应注意以下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0" w:lineRule="auto"/>
        <w:ind w:left="0" w:right="0" w:firstLine="36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i w:val="0"/>
          <w:iCs w:val="0"/>
          <w:caps w:val="0"/>
          <w:color w:val="333333"/>
          <w:spacing w:val="0"/>
          <w:sz w:val="24"/>
          <w:szCs w:val="24"/>
          <w:shd w:val="clear" w:fill="FFFFFF"/>
          <w:vertAlign w:val="baseline"/>
        </w:rPr>
        <w:t>1、根据学生的实际与教学的需要，课堂用语应在日常生活中多与补充，并要求在教学中活学活用。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0" w:lineRule="auto"/>
        <w:ind w:left="0" w:right="0" w:firstLine="36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2、在正确引导下，不但提高学生的听、说、读、写的能力。多听，可纠错；多说，知运用；多读，助记忆；多写，长能力。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0" w:lineRule="auto"/>
        <w:ind w:left="0" w:right="0" w:firstLine="36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3、重学生的参与和运用，鼓励与纠错并重，有助于在激发学生积极性的基础上教给学生正确的信息和知识。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0" w:lineRule="auto"/>
        <w:ind w:left="0" w:right="0" w:firstLine="36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4、重教材并不要求依赖教材，在教知识的同时关注教材的延伸。</w:t>
      </w:r>
    </w:p>
    <w:p>
      <w:pPr>
        <w:keepNext w:val="0"/>
        <w:keepLines w:val="0"/>
        <w:widowControl/>
        <w:suppressLineNumbers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PhagsPa">
    <w:panose1 w:val="020B0502040204020203"/>
    <w:charset w:val="00"/>
    <w:family w:val="auto"/>
    <w:pitch w:val="default"/>
    <w:sig w:usb0="00000003" w:usb1="00200000" w:usb2="08000000" w:usb3="00000000" w:csb0="0000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0F92"/>
    <w:rsid w:val="143E1A54"/>
    <w:rsid w:val="32E55188"/>
    <w:rsid w:val="69DB7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2021-10-09T02:13:16Z</dcterms:created>
  <dc:creator>联想</dc:creator>
  <cp:lastModifiedBy>邵炘怡</cp:lastModifiedBy>
  <dcterms:modified xsi:type="dcterms:W3CDTF">2021-10-09T02:16:23Z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9FFA580E02E2476B9D0281032E3D9851</vt:lpwstr>
  </property>
</Properties>
</file>