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八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27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美味的秋天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240" w:lineRule="auto"/>
              <w:ind w:firstLine="440" w:firstLineChars="200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随着秋天的临近，孩子们在活动中发现了好多的树叶都落了下来，小菜园里的蚕豆也长大了很多，引发了孩子们进一步的研究和探索。</w:t>
            </w:r>
          </w:p>
          <w:p>
            <w:pPr>
              <w:spacing w:line="240" w:lineRule="auto"/>
              <w:ind w:firstLine="440" w:firstLineChars="200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本周以“美丽的秋天”切入，引发幼儿的交流互动、创作表达，鼓励幼儿深入地接触大自然，增强幼儿之间的交流与分享，培养幼儿的审美与情操。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eastAsia" w:asci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通过体操活动，初步掌握“弓步跳”要领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。 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学习5的组成，知道5分成两份有4种不同的结果。</w:t>
            </w:r>
          </w:p>
          <w:p>
            <w:pPr>
              <w:spacing w:line="320" w:lineRule="exact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关注周围的事物在秋季的变化，喜欢亲近秋天，感受秋天的美。</w:t>
            </w:r>
          </w:p>
          <w:p>
            <w:pPr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知道观赏动物时要保持安全距离，不随意翻越护栏。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有礼貌  轻声说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涂鸦区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积极参与美术游戏中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活动结束能将工具清洗整齐收纳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踩高跷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乒乓球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棍球乐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跳跳球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拍皮球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我型我秀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、徐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秋天的雨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学习5的组成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、徐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种植大蒜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秋天的树林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、徐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足球场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在拼搭过程中把问题记录并合作想出解决方法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龟兔赛跑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是否能跟着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音乐边跳边唱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小小编织娘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幼儿是否积极参与并能学会“挑线”。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秋天果实成熟了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看完故事后记录下来最喜欢的画面并分享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有趣的电路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是否能根据步骤图拼搭使小灯泡发光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百变扑克牌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根据点数进行分解与组合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是否能画出秋天不同形态的树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Hans"/>
              </w:rPr>
              <w:t>合作游戏并整理好场地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绘画游戏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美丽的秋天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动物园大冒险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生活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我会漱口了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佳沃特舞曲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整理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我的小抽屉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手臂缠绕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both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蚕豆长大了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体育活动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弓步跳</w:t>
            </w:r>
          </w:p>
        </w:tc>
        <w:tc>
          <w:tcPr>
            <w:tcW w:w="1742" w:type="dxa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机器人室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好吃的柿子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 xml:space="preserve"> )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13号上课是否能集中注意力15分钟，11号是否能根据故事部分情节创编故事。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spacing w:line="276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教室里做好消毒工作，勤通风。</w:t>
            </w:r>
          </w:p>
          <w:p>
            <w:pPr>
              <w:spacing w:line="340" w:lineRule="exact"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提醒幼儿用正确的方法洗手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在家陪孩子一起学习如果正确的刷牙漱口，保护牙齿。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徐燕祥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吴洋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范燕娇  袁亮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EwNmZhODE3MWZjZTEyMGQxNWMzOGNiMzBmZDg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954E06"/>
    <w:rsid w:val="0EA16002"/>
    <w:rsid w:val="0EA42828"/>
    <w:rsid w:val="0EBE61BB"/>
    <w:rsid w:val="0ED83F9E"/>
    <w:rsid w:val="0EDB097F"/>
    <w:rsid w:val="0F3A2614"/>
    <w:rsid w:val="0F6E05DA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9A6727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3A347D"/>
    <w:rsid w:val="1D453821"/>
    <w:rsid w:val="1D5241FE"/>
    <w:rsid w:val="1D90082A"/>
    <w:rsid w:val="1DB76CDA"/>
    <w:rsid w:val="1DCD3906"/>
    <w:rsid w:val="1E7472E3"/>
    <w:rsid w:val="1EB74F32"/>
    <w:rsid w:val="1EC8024F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DA937FF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B617CD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097968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720FD1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6C564F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1629CD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2284B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4ED2EC7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925D9A"/>
    <w:rsid w:val="67A3402E"/>
    <w:rsid w:val="67AE0A0B"/>
    <w:rsid w:val="67D471D5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CA583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7E1C7C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4EE65C9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9B68AB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AE22A5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1193</Words>
  <Characters>1211</Characters>
  <Lines>10</Lines>
  <Paragraphs>2</Paragraphs>
  <TotalTime>6</TotalTime>
  <ScaleCrop>false</ScaleCrop>
  <LinksUpToDate>false</LinksUpToDate>
  <CharactersWithSpaces>1297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2022-09-04T17:54:00Z</dcterms:created>
  <dc:creator>MC SYSTEM</dc:creator>
  <cp:lastModifiedBy>lenovo</cp:lastModifiedBy>
  <cp:lastPrinted>2023-10-13T08:11:00Z</cp:lastPrinted>
  <dcterms:modified xsi:type="dcterms:W3CDTF">2023-10-19T02:24:41Z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3801A1863D714791A069876A235D215B_13</vt:lpwstr>
  </property>
  <property fmtid="{D5CDD505-2E9C-101B-9397-08002B2CF9AE}" pid="4" name="commondata">
    <vt:lpwstr>eyJoZGlkIjoiMmE3NWE0OGJjOTkxYjA0YzMyZDUxZGExYTI5YjFjMmYifQ==</vt:lpwstr>
  </property>
</Properties>
</file>