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840" w:firstLineChars="16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教育随笔</w:t>
      </w:r>
    </w:p>
    <w:p>
      <w:pPr>
        <w:spacing w:line="360" w:lineRule="auto"/>
        <w:ind w:firstLine="4080" w:firstLineChars="1700"/>
        <w:jc w:val="left"/>
        <w:rPr>
          <w:sz w:val="21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董涵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兴趣是最好的老师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孩子们一旦有了学习的兴趣，他就会兴致勃勃地主动学习。利用一年级孩子好奇、好胜、好动的天性，采用游戏、儿歌、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故事等教学方法，让他们在轻松愉快的气氛中学习知识。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例如：在学习《数一数》一课时，我首先出示了色彩鲜艳的水果图片，孩子们一看到这些新鲜的水果，注意力立刻被吸引过来，他们争先恐后地说出了自己喜欢吃的水果。接着我引导他们观察图片，“谁来数一数图片上有多少水果呢？”孩子们争先恐后地说出了自己喜欢吃的水果，接着我引导他们观察图片，“谁来数一数图片上有多少水果呢？”一双双小手高高举起，都希望老师叫到自己，我让他们以小组为单位数一数，再汇报结果。孩子们兴高采烈地数着，不知不觉地学会了数数的方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学会赏识你的孩子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每一个孩子都是一个独立的个体，他们之间存在着个性差异。面对孩子在学习过程中的闪光点，我们要及时地给予肯定和表扬，激励他们不断地进步。例如：在学习《认识图形》一课时，我出示了一些图形，问：“你们认识这些图形吗？”一个平时不太爱说话的孩子举手说：“我知道这些是长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</w:t>
      </w:r>
      <w:r>
        <w:rPr>
          <w:rFonts w:ascii="宋体" w:hAnsi="宋体" w:eastAsia="宋体" w:cs="宋体"/>
          <w:sz w:val="24"/>
          <w:szCs w:val="24"/>
        </w:rPr>
        <w:t>和正方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</w:t>
      </w:r>
      <w:r>
        <w:rPr>
          <w:rFonts w:ascii="宋体" w:hAnsi="宋体" w:eastAsia="宋体" w:cs="宋体"/>
          <w:sz w:val="24"/>
          <w:szCs w:val="24"/>
        </w:rPr>
        <w:t>。”我及时给予肯定：“你真棒！能说说你是怎样认识的吗？”他高兴地说：“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都有六个平平的面，方方正正的。</w:t>
      </w:r>
      <w:r>
        <w:rPr>
          <w:rFonts w:ascii="宋体" w:hAnsi="宋体" w:eastAsia="宋体" w:cs="宋体"/>
          <w:sz w:val="24"/>
          <w:szCs w:val="24"/>
        </w:rPr>
        <w:t>”“你说的对！还有不同意见吗？”这时又有一个孩子说：“老师，我认为这些图形还可以分成两组。”我鼓励他继续说下去。“我把长方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</w:t>
      </w:r>
      <w:r>
        <w:rPr>
          <w:rFonts w:ascii="宋体" w:hAnsi="宋体" w:eastAsia="宋体" w:cs="宋体"/>
          <w:sz w:val="24"/>
          <w:szCs w:val="24"/>
        </w:rPr>
        <w:t>分成一组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正方体</w:t>
      </w:r>
      <w:r>
        <w:rPr>
          <w:rFonts w:ascii="宋体" w:hAnsi="宋体" w:eastAsia="宋体" w:cs="宋体"/>
          <w:sz w:val="24"/>
          <w:szCs w:val="24"/>
        </w:rPr>
        <w:t>分成另一组。”我赞扬道：“你的想象力真丰富！说得对！掌声送给他！”教室里立刻响起了热烈的掌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声，</w:t>
      </w:r>
      <w:r>
        <w:rPr>
          <w:rFonts w:ascii="宋体" w:hAnsi="宋体" w:eastAsia="宋体" w:cs="宋体"/>
          <w:sz w:val="24"/>
          <w:szCs w:val="24"/>
        </w:rPr>
        <w:t>在以后的学习中，我发现他越来越爱发言了。正如一位哲人所说：“赏识导致成功。”赏识使孩子变得越来越自信、越来越优秀！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TU0NWIxOWYyYjBiNTNlYTYwNGNkYmY0ZWM2YWYifQ=="/>
  </w:docVars>
  <w:rsids>
    <w:rsidRoot w:val="00000000"/>
    <w:rsid w:val="352F1959"/>
    <w:rsid w:val="5B020CF0"/>
    <w:rsid w:val="782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2023-10-07T02:34:36Z</dcterms:created>
  <dc:creator>谢春鸿</dc:creator>
  <cp:lastModifiedBy>Momoko.D</cp:lastModifiedBy>
  <dcterms:modified xsi:type="dcterms:W3CDTF">2023-10-07T05:40:43Z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49C9B122FECB461CAAC28E131C8B93CB_12</vt:lpwstr>
  </property>
</Properties>
</file>