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563454BC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</w:t>
      </w:r>
      <w:r w:rsidR="005B2DFB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09636E84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</w:t>
      </w:r>
      <w:r w:rsidR="00EC2326">
        <w:rPr>
          <w:rFonts w:hint="eastAsia"/>
          <w:b/>
          <w:bCs/>
          <w:color w:val="000000" w:themeColor="text1"/>
          <w:szCs w:val="21"/>
        </w:rPr>
        <w:t>午饭</w:t>
      </w:r>
    </w:p>
    <w:p w14:paraId="32011956" w14:textId="370ED613" w:rsidR="00EE401B" w:rsidRPr="00F959E9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今天午饭是</w:t>
      </w:r>
      <w:r w:rsidR="00E8134D">
        <w:rPr>
          <w:rFonts w:hint="eastAsia"/>
          <w:color w:val="000000" w:themeColor="text1"/>
          <w:szCs w:val="21"/>
        </w:rPr>
        <w:t>意大利面和乌鸡汤</w:t>
      </w:r>
      <w:r>
        <w:rPr>
          <w:rFonts w:hint="eastAsia"/>
          <w:color w:val="000000" w:themeColor="text1"/>
          <w:szCs w:val="21"/>
        </w:rPr>
        <w:t>能够自主安静进餐的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赵诺一、王启轩、杜妍汐、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C8285B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高翊桐、</w:t>
      </w:r>
      <w:r w:rsidR="00D1357A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25AA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、黄馨宁、罗恩哲、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周佳毅、赵翊帆、许米诺、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B0FD02A">
                  <wp:extent cx="2028596" cy="1521447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6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6374DDA6">
                  <wp:extent cx="2067228" cy="1550421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574F7A6F">
                  <wp:extent cx="2067228" cy="1550421"/>
                  <wp:effectExtent l="0" t="0" r="317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35C386C5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6A40D3">
        <w:rPr>
          <w:rFonts w:hint="eastAsia"/>
          <w:b/>
          <w:bCs/>
          <w:szCs w:val="21"/>
        </w:rPr>
        <w:t>制作火龙果奶昔</w:t>
      </w:r>
    </w:p>
    <w:p w14:paraId="08E9D756" w14:textId="0BBABE2D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6A40D3">
        <w:rPr>
          <w:rFonts w:hint="eastAsia"/>
          <w:szCs w:val="21"/>
        </w:rPr>
        <w:t>动手制作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DA6277">
        <w:rPr>
          <w:rFonts w:hint="eastAsia"/>
          <w:szCs w:val="21"/>
        </w:rPr>
        <w:t>孩子们能</w:t>
      </w:r>
      <w:r w:rsidR="006A40D3">
        <w:rPr>
          <w:rFonts w:hint="eastAsia"/>
          <w:szCs w:val="21"/>
        </w:rPr>
        <w:t>按照步骤制作火龙果奶昔</w:t>
      </w:r>
      <w:r w:rsidR="00EC2326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赵诺一、王启轩、杜妍汐、</w:t>
      </w:r>
      <w:r w:rsidR="005B523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5B5239">
        <w:rPr>
          <w:rFonts w:hint="eastAsia"/>
          <w:b/>
          <w:bCs/>
          <w:sz w:val="22"/>
          <w:szCs w:val="22"/>
          <w:u w:val="single"/>
          <w:lang w:bidi="ar"/>
        </w:rPr>
        <w:t>高依诺、高翊桐、</w:t>
      </w:r>
      <w:r w:rsidR="005B523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5B5239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5B523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B523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、黄馨宁、罗恩哲、周佳毅、赵翊帆、许米诺、曹李安</w:t>
      </w:r>
      <w:r w:rsidR="005B523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2372906B">
                  <wp:extent cx="2036753" cy="152780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11D80275">
                  <wp:extent cx="1984069" cy="14882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69" cy="14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6A4E8383">
                  <wp:extent cx="1986533" cy="149013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33" cy="14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98A37A4" wp14:editId="21EE8DBA">
                  <wp:extent cx="2036753" cy="152780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790048AB">
                  <wp:extent cx="2036753" cy="152780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755982AE">
                  <wp:extent cx="2036753" cy="152780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4F954400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D93B44" w:rsidRPr="00D93B44">
        <w:rPr>
          <w:b/>
          <w:bCs/>
          <w:color w:val="000000" w:themeColor="text1"/>
          <w:sz w:val="22"/>
          <w:szCs w:val="22"/>
          <w:lang w:bidi="ar"/>
        </w:rPr>
        <w:t>氟离子防龋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735DB48E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18ED552C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03167FA6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6A66113B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3785387F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3D40FB2E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1719E5"/>
    <w:rsid w:val="002460B6"/>
    <w:rsid w:val="00276ACD"/>
    <w:rsid w:val="00281CCB"/>
    <w:rsid w:val="003508B4"/>
    <w:rsid w:val="003B2601"/>
    <w:rsid w:val="003C4842"/>
    <w:rsid w:val="004A46AB"/>
    <w:rsid w:val="0054775A"/>
    <w:rsid w:val="00580FE9"/>
    <w:rsid w:val="00585DA6"/>
    <w:rsid w:val="005B2DFB"/>
    <w:rsid w:val="005B5239"/>
    <w:rsid w:val="006519FC"/>
    <w:rsid w:val="00662D59"/>
    <w:rsid w:val="006A40D3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114</cp:revision>
  <cp:lastPrinted>2022-08-31T08:51:00Z</cp:lastPrinted>
  <dcterms:created xsi:type="dcterms:W3CDTF">2023-09-06T02:17:00Z</dcterms:created>
  <dcterms:modified xsi:type="dcterms:W3CDTF">2023-10-18T07:27:00Z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