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《</w:t>
      </w:r>
      <w:r>
        <w:rPr>
          <w:rFonts w:hint="eastAsia" w:ascii="黑体" w:hAnsi="黑体" w:eastAsia="黑体"/>
          <w:b/>
          <w:sz w:val="32"/>
          <w:szCs w:val="32"/>
        </w:rPr>
        <w:t>“学、练、赛、评”模式在校园足球中的运用研究</w:t>
      </w:r>
      <w:r>
        <w:rPr>
          <w:rFonts w:hint="eastAsia" w:ascii="黑体" w:hAnsi="黑体" w:eastAsia="黑体"/>
          <w:b/>
          <w:sz w:val="24"/>
          <w:szCs w:val="24"/>
        </w:rPr>
        <w:t>》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学习札记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1559"/>
        <w:gridCol w:w="2127"/>
        <w:gridCol w:w="15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01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学习人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侯宁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摘录来源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《知网》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26" w:type="dxa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8522" w:type="dxa"/>
            <w:gridSpan w:val="6"/>
          </w:tcPr>
          <w:p>
            <w:pPr>
              <w:ind w:firstLine="413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学习内容：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</w:rPr>
              <w:t>核心素养视角下“学练赛评”中职体育教学设计的实践</w:t>
            </w:r>
          </w:p>
          <w:p>
            <w:pPr>
              <w:ind w:firstLine="413"/>
              <w:jc w:val="center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以“足球单元教学”为例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足球项目(图1)在学校体育教学中有着很好的学习基础。中职学生已学习掌握一足球运动的基本技能，初步建立了.定感性认识，但对单个动作缺少必要的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练习、缺少实际比赛情况下的组合运用技术能力。在教学设计时着力“获得快乐、掌握技能、享受比赛”三个基点。因此，在教学整体设计中以间题为导向，以“如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何有效提升足球基本技术的运用”为着力点，做到“教会、勤练、常赛”。提倡学生带着间题去学练，通过自己的观察、尝试与队友一起探究，获取知识与技能。</w:t>
            </w:r>
            <w:r>
              <w:drawing>
                <wp:inline distT="0" distB="0" distL="114300" distR="114300">
                  <wp:extent cx="5269865" cy="2493645"/>
                  <wp:effectExtent l="0" t="0" r="6985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865" cy="249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在设计时按单项技术的学习到组合技术的运用，从课堂展示到实战比赛的体验为设计思路，注意多种评价方式的有机结合与运用。如在《头顶球》一课，紧扣“学、练、赛、评”一体化教学实施，实现教学目标，培育学生体育课程核心素养。舞蹈助学、音乐寓学、学练尝乐、比赛添乐、评价促学，帮助学生在课堂里获得乐趣。以信息化技术使用为支撑，达到每个教学环节的合理衔接。    环节1:学    途径1:预热身心    练习方法与手段:开始部分:“鬼步舞”热身、活力球操;结束部分:《安娜的仙境》放松。选用学生喜欢的乐曲与动作的节奏匹配，使其和谐愉悦。    设计意图:在轻松愉快的活动中达到热身与放松身心的目的，通过教学微课，建立动作观念，逐步突破教学重难点。    实施效果:①音乐匹配得当，既陶冶情操，又怡乐助学，促进养成良好健康行为;②通过直观教学，学生从多角度，近距离感受到动作的形成过程，建立了更深刻的动作概念。    环节2:练    途径1:练习技能    练习方法与手段:利用限制教学法:实用整理盒和呼啦圈辅助教学，帮助学生感受发力部位，掌握准确的击球部位与击球时机。    设计意图:通过限制法，提高学生肢体的感受能力，使不同层次学生得到提高，培养团队精神。    实施效果:①实用适当的教具，学生能认真体会动作，探究动作的科学性，提高了练习效果。    ②促进课满足不同学生的需求，提高课堂的学习效率。    环节3:赛    途径1:集体赛    练习方法与手段:分层足足进行头顶球比高比远。    设计意图:培养学生自我展示能力，在比赛中提高自信心。    实施效果:①学生合作，竞争激烈;②遵守规则，做到胜不骄败不馁。    环节4:评    途径1:自评    练习方法与手段:真实地自我评价。    设计意图:引导和激励学生。    实施效果:利用多种方式的有机结合，让学生多角度了解自己的上课情况。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8522" w:type="dxa"/>
            <w:gridSpan w:val="6"/>
          </w:tcPr>
          <w:p>
            <w:pPr>
              <w:pStyle w:val="6"/>
              <w:spacing w:before="150" w:beforeAutospacing="0" w:after="0" w:afterAutospacing="0" w:line="360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学习心得：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要适当地为学生讲一讲道理，对他们循循善诱。在对学生的顽劣行为采取宽容的态度的同时，也要为学生分析该行为的坏处，以及设置相关增减小组得分措施的理由。针对学生的课堂反应，了解他们的心理状态，耐心做好他们的思想工作。放宽态度并不等于放弃对调皮行为的管理，而是要让学生对教师的管理“心服口服”。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N2QwMzUyOTQ0YTg3YzZmMjIzZTAzMzZmOTE1ZjgifQ=="/>
  </w:docVars>
  <w:rsids>
    <w:rsidRoot w:val="2C0431B9"/>
    <w:rsid w:val="000256B7"/>
    <w:rsid w:val="00044D69"/>
    <w:rsid w:val="00066589"/>
    <w:rsid w:val="00094FEB"/>
    <w:rsid w:val="002169D7"/>
    <w:rsid w:val="003314AC"/>
    <w:rsid w:val="00373710"/>
    <w:rsid w:val="003B3C23"/>
    <w:rsid w:val="00446CE5"/>
    <w:rsid w:val="00500379"/>
    <w:rsid w:val="00596B53"/>
    <w:rsid w:val="00606101"/>
    <w:rsid w:val="006D5A28"/>
    <w:rsid w:val="006E4D7B"/>
    <w:rsid w:val="007506E4"/>
    <w:rsid w:val="007C6350"/>
    <w:rsid w:val="007F03B4"/>
    <w:rsid w:val="0082444F"/>
    <w:rsid w:val="009444B3"/>
    <w:rsid w:val="009D0056"/>
    <w:rsid w:val="009F6745"/>
    <w:rsid w:val="00AB4444"/>
    <w:rsid w:val="00B12DBF"/>
    <w:rsid w:val="00B12F79"/>
    <w:rsid w:val="00C37C27"/>
    <w:rsid w:val="00C4170F"/>
    <w:rsid w:val="00D812CB"/>
    <w:rsid w:val="00E61002"/>
    <w:rsid w:val="00F4215E"/>
    <w:rsid w:val="00FD786F"/>
    <w:rsid w:val="00FF3C63"/>
    <w:rsid w:val="0C1E10EA"/>
    <w:rsid w:val="124217B7"/>
    <w:rsid w:val="1DA84CB7"/>
    <w:rsid w:val="1F810A7B"/>
    <w:rsid w:val="21BA145D"/>
    <w:rsid w:val="2C0431B9"/>
    <w:rsid w:val="2E9523EE"/>
    <w:rsid w:val="348E3FF8"/>
    <w:rsid w:val="34C25CD3"/>
    <w:rsid w:val="359729E2"/>
    <w:rsid w:val="3E15120D"/>
    <w:rsid w:val="3E631E3D"/>
    <w:rsid w:val="52271947"/>
    <w:rsid w:val="5C1B5689"/>
    <w:rsid w:val="5FAE498E"/>
    <w:rsid w:val="640A35A3"/>
    <w:rsid w:val="669C425A"/>
    <w:rsid w:val="6FBD398B"/>
    <w:rsid w:val="71C8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kern w:val="0"/>
      <w:sz w:val="28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semiHidden/>
    <w:unhideWhenUsed/>
    <w:qFormat/>
    <w:uiPriority w:val="99"/>
    <w:pPr>
      <w:spacing w:after="120" w:afterLines="0" w:afterAutospacing="0"/>
      <w:ind w:left="1440" w:leftChars="700" w:rightChars="7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标题 2 Char"/>
    <w:link w:val="2"/>
    <w:qFormat/>
    <w:locked/>
    <w:uiPriority w:val="99"/>
    <w:rPr>
      <w:rFonts w:ascii="Arial" w:hAnsi="Arial" w:eastAsia="黑体" w:cs="Times New Roman"/>
      <w:sz w:val="32"/>
    </w:rPr>
  </w:style>
  <w:style w:type="character" w:customStyle="1" w:styleId="10">
    <w:name w:val="页眉 Char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1687</Words>
  <Characters>1742</Characters>
  <Lines>1</Lines>
  <Paragraphs>1</Paragraphs>
  <TotalTime>4</TotalTime>
  <ScaleCrop>false</ScaleCrop>
  <LinksUpToDate>false</LinksUpToDate>
  <CharactersWithSpaces>1751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2016-12-05T11:00:00Z</dcterms:created>
  <dc:creator>Administrator</dc:creator>
  <cp:lastModifiedBy>SO. YONG.</cp:lastModifiedBy>
  <dcterms:modified xsi:type="dcterms:W3CDTF">2023-10-17T12:14:07Z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6F957893B3F74C7695F2E3336BAEFA13</vt:lpwstr>
  </property>
</Properties>
</file>