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4"/>
          <w:szCs w:val="24"/>
        </w:rPr>
      </w:pPr>
      <w:r>
        <w:rPr>
          <w:rFonts w:hint="eastAsia" w:ascii="黑体" w:hAnsi="黑体" w:eastAsia="黑体"/>
          <w:b/>
          <w:sz w:val="24"/>
          <w:szCs w:val="24"/>
        </w:rPr>
        <w:t>《</w:t>
      </w:r>
      <w:r>
        <w:rPr>
          <w:rFonts w:hint="eastAsia" w:ascii="黑体" w:hAnsi="黑体" w:eastAsia="黑体"/>
          <w:b/>
          <w:sz w:val="32"/>
          <w:szCs w:val="32"/>
        </w:rPr>
        <w:t>“学、练、赛、评”模式在校园足球中的运用研究</w:t>
      </w:r>
      <w:r>
        <w:rPr>
          <w:rFonts w:hint="eastAsia" w:ascii="黑体" w:hAnsi="黑体" w:eastAsia="黑体"/>
          <w:b/>
          <w:sz w:val="24"/>
          <w:szCs w:val="24"/>
        </w:rPr>
        <w:t>》</w:t>
      </w:r>
    </w:p>
    <w:p>
      <w:pPr>
        <w:jc w:val="center"/>
        <w:rPr>
          <w:rFonts w:ascii="黑体" w:hAnsi="黑体" w:eastAsia="黑体"/>
          <w:b/>
          <w:sz w:val="36"/>
          <w:szCs w:val="36"/>
        </w:rPr>
      </w:pPr>
      <w:bookmarkStart w:id="0" w:name="_GoBack"/>
      <w:bookmarkEnd w:id="0"/>
      <w:r>
        <w:rPr>
          <w:rFonts w:hint="eastAsia" w:ascii="黑体" w:hAnsi="黑体" w:eastAsia="黑体"/>
          <w:b/>
          <w:sz w:val="36"/>
          <w:szCs w:val="36"/>
        </w:rPr>
        <w:t>学习札记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8"/>
                <w:szCs w:val="28"/>
                <w:lang w:val="en-US" w:eastAsia="zh-CN"/>
              </w:rPr>
              <w:t>金赟</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《知网》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8522" w:type="dxa"/>
            <w:gridSpan w:val="6"/>
          </w:tcPr>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rPr>
            </w:pPr>
            <w:r>
              <w:rPr>
                <w:rFonts w:hint="eastAsia"/>
              </w:rPr>
              <w:t>学习内容：教一练一赛联合模式推进校园足球发展的实践策略研究</w:t>
            </w:r>
          </w:p>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lang w:eastAsia="zh-CN"/>
              </w:rPr>
            </w:pPr>
            <w:r>
              <w:rPr>
                <w:rFonts w:hint="eastAsia"/>
                <w:lang w:eastAsia="zh-CN"/>
              </w:rPr>
              <w:t>二、教一练一赛联合模式的作用</w:t>
            </w:r>
          </w:p>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lang w:eastAsia="zh-CN"/>
              </w:rPr>
            </w:pPr>
            <w:r>
              <w:rPr>
                <w:rFonts w:hint="eastAsia"/>
                <w:lang w:eastAsia="zh-CN"/>
              </w:rPr>
              <w:t xml:space="preserve">    在新时代背景下，学校应积极开展校园足球活动。首先，要加强师资队伍建设和培养工作;其次，学校可以通过多种形式开展校内外比赛，如校际联赛、区域性联赛等形式，激发学生参与校园足球运动的热情;最后，教师应根据不同年级的特点进行有针对性的训练，并将理论知识与实际操作相结合，从而使得学生能够更好地掌握相关技能，为今后的学习打下坚实的基础。此外，还要注重对体育教师综合素质以及专业技术能力的提升，以便于他们能够有效地组织好各项校园足球比赛，进而促进校园足球运动的不断进步。同时，也需要重视对足球运动项目本身所具有的文化内涵及精神价值方面的分析，以此来丰富足球运动的内容，进一步提高足球运动的观赏性，提高人们对足球运动的热爱程度。三、教一练一赛联合模式的特征    (y以教促练是教一练一赛三者有机结合的重要途径。在校园足球教学中采用教一练一赛相结合的方法能够有效地提高学生的足球运动技能和战术意识等综合素质，并且通过不断练习可以提升自身的身体协调性与反应能力以及心理承受能力;同时也有利于教师及时掌握学生学习过程当中出现的问题并加以解决，从而实现高效化的教学效果。(2)以赛带练是指以比赛作为主要形式开展校园足球训练活动。在校园足球比赛当中，不仅要重视对参赛球队的技术水平及体能状况等方面的考核，而且还要着重考量其是否具有良好的竞技精神、团结协作意识以及团队合作意识等多方面因素〕因此，将比赛作为主要的体育训练手段来对足球运动员进行培养就显得尤为重要了。(3)以赛促练就是指利用各种各样的足球比赛来对足球运动爱好者进行培养的一种方式。这项活动一般都是由学校组织举办的大型校际友谊联赛或是其他类型的比赛，一方面有助于促进足球运动员相互之间的沟通交流，另外一方面也为广大青少年足球爱好者提供一个展示自我的平台。(4)以赛促教就是指在日常生活中经常会遇到一些需要参加足球比赛的场景，如足球比赛、篮球比赛等，这些时候很多人往往会选择到现场观看或者是参与其中，但是如果不具备专业的足球知识和技巧的话很可能会影响自己最终的比赛成绩，甚至还会给自己带来一定的困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3"/>
              <w:spacing w:before="150" w:beforeAutospacing="0" w:after="0" w:afterAutospacing="0" w:line="360" w:lineRule="auto"/>
              <w:rPr>
                <w:rFonts w:hint="eastAsia" w:eastAsia="宋体"/>
                <w:b w:val="0"/>
                <w:bCs w:val="0"/>
                <w:sz w:val="28"/>
                <w:szCs w:val="28"/>
                <w:lang w:eastAsia="zh-CN"/>
              </w:rPr>
            </w:pPr>
            <w:r>
              <w:rPr>
                <w:rFonts w:hint="eastAsia"/>
                <w:b/>
                <w:sz w:val="28"/>
                <w:szCs w:val="28"/>
              </w:rPr>
              <w:t>学习心得：文章从理论上分析了当前我国开展校园足球运动存在的问题和不足，并提出相应对策建议，希望能够为广大中小学校提供借鉴与参考价值。同时也希望可以通过此次研究成果促进我国校园足球发展水平的提升。在未来的工作中还需要不断完善校园足球课程体系、完善校园足球师资队伍以及加强青少年学生体育锻炼等多方面内容，让更多人认识到校园足球的重要性及作用，进而推动校园足球事业的进一步发展</w:t>
            </w:r>
          </w:p>
        </w:tc>
      </w:tr>
    </w:tbl>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00000000"/>
    <w:rsid w:val="1D133728"/>
    <w:rsid w:val="305A435C"/>
    <w:rsid w:val="67920EB6"/>
    <w:rsid w:val="702D4614"/>
    <w:rsid w:val="764D3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Words>
  <Characters>63</Characters>
  <Lines>0</Lines>
  <Paragraphs>0</Paragraphs>
  <TotalTime>0</TotalTime>
  <ScaleCrop>false</ScaleCrop>
  <LinksUpToDate>false</LinksUpToDate>
  <CharactersWithSpaces>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2023-09-04T01:22:00Z</dcterms:created>
  <dc:creator>Administrator</dc:creator>
  <cp:lastModifiedBy>SO. YONG.</cp:lastModifiedBy>
  <dcterms:modified xsi:type="dcterms:W3CDTF">2023-10-16T02:49:27Z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162B0235178841FB8D97AA99D7F7D689_12</vt:lpwstr>
  </property>
</Properties>
</file>