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10.16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789.JPGIMG_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789.JPGIMG_77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788.JPGIMG_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788.JPGIMG_77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7790.JPGIMG_7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7790.JPGIMG_77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刘佳富、孙杰文：两人正在过生日，做了很多的菜。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陈可芯：独自一个搭建小房子。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沙明钰、陈宇杰、王子木：正在完缮高架的下坡路。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苏忆晴：涂色大苹果。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7792.JPG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792.JPG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165100</wp:posOffset>
                  </wp:positionV>
                  <wp:extent cx="1983740" cy="1380490"/>
                  <wp:effectExtent l="0" t="0" r="10160" b="3810"/>
                  <wp:wrapNone/>
                  <wp:docPr id="2" name="图片 2" descr="C:/Users/杨小慧/Desktop/动态照片/IMG_7791.JPGIMG_7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7791.JPGIMG_77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167005</wp:posOffset>
                  </wp:positionV>
                  <wp:extent cx="1920875" cy="1438275"/>
                  <wp:effectExtent l="0" t="0" r="9525" b="9525"/>
                  <wp:wrapNone/>
                  <wp:docPr id="16" name="图片 16" descr="C:/Users/杨小慧/Desktop/动态照片/IMG_7793.JPGIMG_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7793.JPGIMG_77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肖鹏源、刘汐妍：玩桌面游戏，动物园里有什么？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谈育铭：数棒数一数。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朱梓嘉：磁力片叠高。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夏忆馨：雪花拼花朵。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7794.JPGIMG_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7794.JPGIMG_77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7795.JPGIMG_7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795.JPGIMG_77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7796.JPGIMG_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7796.JPGIMG_77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牛奶、</w:t>
            </w:r>
            <w:r>
              <w:rPr>
                <w:rStyle w:val="10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虾仁牛肉蒸饺、高钙苏打饼干、芝士饼干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1" name="图片 11" descr="C:/Users/杨小慧/Desktop/动态照片/IMG_7799.JPGIMG_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7799.JPGIMG_77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7819.JPGIMG_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7819.JPGIMG_78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3" name="图片 13" descr="C:/Users/杨小慧/Desktop/动态照片/IMG_7824.JPGIMG_7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7824.JPGIMG_78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好玩的滑滑梯。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秋天的叶子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秋天到里树上的树叶会随风飘落下来,不同树木的叶子会有不同程度上的变化：有的树叶依然是绿色，也有的变黄了或变红了……本次活动通过幼儿</w:t>
      </w:r>
      <w:r>
        <w:rPr>
          <w:rFonts w:hint="eastAsia" w:ascii="宋体" w:hAnsi="宋体" w:cs="宋体"/>
          <w:bCs/>
          <w:szCs w:val="21"/>
          <w:lang w:val="en-US" w:eastAsia="zh-CN"/>
        </w:rPr>
        <w:t>利用休息时</w:t>
      </w:r>
      <w:r>
        <w:rPr>
          <w:rFonts w:hint="eastAsia" w:ascii="宋体" w:hAnsi="宋体" w:cs="宋体"/>
          <w:bCs/>
          <w:szCs w:val="21"/>
        </w:rPr>
        <w:t>到户外拾落叶的实践，在捡一捡、看一看、摸一摸中多种感官中，感受秋天不同树木的叶子变化，在说一说的活动中了解不同树叶颜色是不一样的,发现秋天的变化，感受秋天的气息。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193040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7835.JPGIMG_7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7835.JPGIMG_78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2565" b="22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185420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7836.JPGIMG_7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7836.JPGIMG_78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191135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IMG_7837.JPGIMG_7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7837.JPGIMG_78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一起观察秋天的叶子。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83185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7838.JPGIMG_7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7838.JPGIMG_78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177165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/Users/杨小慧/Desktop/动态照片/IMG_7840.JPGIMG_7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杨小慧/Desktop/动态照片/IMG_7840.JPGIMG_784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142875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10" name="图片 10" descr="C:/Users/杨小慧/Desktop/动态照片/IMG_7839.JPGIMG_7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7839.JPGIMG_78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spacing w:line="360" w:lineRule="exact"/>
              <w:ind w:firstLine="3570" w:firstLineChars="17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分享观察的叶子的形状、异同、变化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Kaiti SC Bold" w:hAnsi="Kaiti SC Bold" w:eastAsia="Kaiti SC Bold" w:cs="Kaiti SC Bold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黑米饭、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茭白鲍鱼煨红烧肉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、有机花菜炒木耳、鸡毛菜菌菇汤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109220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/Users/杨小慧/Desktop/动态照片/IMG_7842.JPGIMG_7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杨小慧/Desktop/动态照片/IMG_7842.JPGIMG_784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/Users/杨小慧/Desktop/动态照片/IMG_7843.JPGIMG_7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杨小慧/Desktop/动态照片/IMG_7843.JPGIMG_784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/Users/杨小慧/Desktop/动态照片/IMG_7844.JPGIMG_7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杨小慧/Desktop/动态照片/IMG_7844.JPGIMG_784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请家长及时完成安全教育平台作业。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4D7D6D"/>
    <w:rsid w:val="02735FDB"/>
    <w:rsid w:val="02B81885"/>
    <w:rsid w:val="04BD45D7"/>
    <w:rsid w:val="0579711A"/>
    <w:rsid w:val="07BED7E9"/>
    <w:rsid w:val="07E72125"/>
    <w:rsid w:val="0899E7A9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F045F"/>
    <w:rsid w:val="14DB4192"/>
    <w:rsid w:val="152F266A"/>
    <w:rsid w:val="157BD00D"/>
    <w:rsid w:val="157BF0DC"/>
    <w:rsid w:val="15FE2601"/>
    <w:rsid w:val="15FFE4C0"/>
    <w:rsid w:val="17442587"/>
    <w:rsid w:val="177773A0"/>
    <w:rsid w:val="17974DC1"/>
    <w:rsid w:val="17BA0274"/>
    <w:rsid w:val="17BB4A51"/>
    <w:rsid w:val="17DF7D77"/>
    <w:rsid w:val="17FFC35D"/>
    <w:rsid w:val="188F21AF"/>
    <w:rsid w:val="18BF155F"/>
    <w:rsid w:val="19653B4A"/>
    <w:rsid w:val="199F5E6C"/>
    <w:rsid w:val="19AD1F2E"/>
    <w:rsid w:val="19BE0F9D"/>
    <w:rsid w:val="19ED3013"/>
    <w:rsid w:val="19F328B3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F94193"/>
    <w:rsid w:val="4BFFD5F3"/>
    <w:rsid w:val="4C783A9D"/>
    <w:rsid w:val="4CDE287C"/>
    <w:rsid w:val="4CFE0439"/>
    <w:rsid w:val="4D3E3441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2023-10-13T07:43:00Z</cp:lastPrinted>
  <dcterms:modified xsi:type="dcterms:W3CDTF">2023-10-16T03:16:37Z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F285D41E6E06416FB97AAD8EA5395D79_13</vt:lpwstr>
  </property>
</Properties>
</file>