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A063234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0FC48BF5" wp14:editId="720F8A5F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677EA7E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916D2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223892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062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677EA7E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916D2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223892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369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305239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4C39ED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A43142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E3B343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D87B02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CE4B53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09F3F499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5A7B911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76A906A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6FBBF1B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E8E1966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2C83406F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7A2F0B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7A2F0B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E14E93">
        <w:rPr>
          <w:rFonts w:asciiTheme="majorEastAsia" w:eastAsiaTheme="majorEastAsia" w:hAnsiTheme="majorEastAsia" w:hint="eastAsia"/>
          <w:szCs w:val="21"/>
        </w:rPr>
        <w:t>大部分小朋友在</w:t>
      </w:r>
      <w:r w:rsidR="00564327">
        <w:rPr>
          <w:rFonts w:asciiTheme="majorEastAsia" w:eastAsiaTheme="majorEastAsia" w:hAnsiTheme="majorEastAsia" w:hint="eastAsia"/>
          <w:szCs w:val="21"/>
        </w:rPr>
        <w:t>前</w:t>
      </w:r>
      <w:r w:rsidR="00E14E93">
        <w:rPr>
          <w:rFonts w:asciiTheme="majorEastAsia" w:eastAsiaTheme="majorEastAsia" w:hAnsiTheme="majorEastAsia" w:hint="eastAsia"/>
          <w:szCs w:val="21"/>
        </w:rPr>
        <w:t>操场集合</w:t>
      </w:r>
      <w:r w:rsidR="00562E3E">
        <w:rPr>
          <w:rFonts w:asciiTheme="majorEastAsia" w:eastAsiaTheme="majorEastAsia" w:hAnsiTheme="majorEastAsia" w:hint="eastAsia"/>
          <w:szCs w:val="21"/>
        </w:rPr>
        <w:t>。</w:t>
      </w:r>
    </w:p>
    <w:p w14:paraId="5F9AB1D6" w14:textId="5894A032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40D3A54D" w:rsidR="0018370E" w:rsidRDefault="004F12F1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音乐</w:t>
      </w:r>
      <w:r w:rsidR="006A36CD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夸常州</w:t>
      </w:r>
      <w:r w:rsidR="006A36CD">
        <w:rPr>
          <w:rFonts w:asciiTheme="minorEastAsia" w:hAnsiTheme="minorEastAsia" w:cs="宋体" w:hint="eastAsia"/>
          <w:kern w:val="0"/>
          <w:sz w:val="24"/>
        </w:rPr>
        <w:t>》</w:t>
      </w:r>
    </w:p>
    <w:p w14:paraId="4976B6CF" w14:textId="7802276C" w:rsidR="0018370E" w:rsidRDefault="004F12F1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hint="eastAsia"/>
          <w:bCs/>
        </w:rPr>
        <w:t>《夸常州》是一首由民歌改编而来的说唱歌曲，节拍为</w:t>
      </w:r>
      <w:r>
        <w:rPr>
          <w:bCs/>
        </w:rPr>
        <w:t>2/4</w:t>
      </w:r>
      <w:r>
        <w:rPr>
          <w:rFonts w:hint="eastAsia"/>
          <w:bCs/>
        </w:rPr>
        <w:t>拍，节奏比较欢快。歌曲分为两段，每段由六个乐句组成。歌词内容通俗易懂，旋律流畅，曲调高昂充满激情，主要节奏以前十六后八分音符及前八后十六分音符为主，速度为小快板，歌词抒发了孩子们赞美与喜爱家乡的真挚情感，本节教学活动为歌曲《夸家乡》改编，其中歌词换成了“龙城、常州”等幼儿熟悉的家乡美景名胜。</w:t>
      </w:r>
    </w:p>
    <w:p w14:paraId="1C8B1933" w14:textId="0BDAF5EB" w:rsidR="0018370E" w:rsidRDefault="004F12F1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528C9BEF" wp14:editId="24797CA2">
            <wp:simplePos x="0" y="0"/>
            <wp:positionH relativeFrom="column">
              <wp:posOffset>2905760</wp:posOffset>
            </wp:positionH>
            <wp:positionV relativeFrom="paragraph">
              <wp:posOffset>159385</wp:posOffset>
            </wp:positionV>
            <wp:extent cx="2628628" cy="1803400"/>
            <wp:effectExtent l="0" t="0" r="635" b="6350"/>
            <wp:wrapNone/>
            <wp:docPr id="1684600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0001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28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C786C9B" wp14:editId="0FAABF4C">
            <wp:simplePos x="0" y="0"/>
            <wp:positionH relativeFrom="column">
              <wp:posOffset>213360</wp:posOffset>
            </wp:positionH>
            <wp:positionV relativeFrom="paragraph">
              <wp:posOffset>102235</wp:posOffset>
            </wp:positionV>
            <wp:extent cx="2502498" cy="1905000"/>
            <wp:effectExtent l="0" t="0" r="0" b="0"/>
            <wp:wrapNone/>
            <wp:docPr id="75986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49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70360ABF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4A085A17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2515A178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567C817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3B649B7F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604B2116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0A52E795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51BF6E1B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465529B1" w:rsidR="003B331D" w:rsidRDefault="00A25660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2766646E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2AC5E107" w14:textId="12B9C457" w:rsidR="00DC71E9" w:rsidRPr="004E0A65" w:rsidRDefault="00A25660" w:rsidP="004F12F1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/>
          <w:szCs w:val="21"/>
        </w:rPr>
        <w:t xml:space="preserve">                </w:t>
      </w:r>
      <w:r w:rsidR="002E3553"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25984" behindDoc="0" locked="0" layoutInCell="1" allowOverlap="1" wp14:anchorId="1EE1D823" wp14:editId="4047259D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53"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36224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53"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76CDBACB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46FE5A1B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今天，</w:t>
      </w:r>
      <w:r w:rsidR="00922E34">
        <w:rPr>
          <w:rFonts w:hint="eastAsia"/>
          <w:szCs w:val="21"/>
        </w:rPr>
        <w:t>我们进行了户外混班游戏，孩子们根据自己兴趣选择进行游戏。</w:t>
      </w:r>
    </w:p>
    <w:p w14:paraId="24C8D871" w14:textId="49E04AB7" w:rsidR="000A4E52" w:rsidRDefault="004F12F1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9D5395F" wp14:editId="55935182">
            <wp:simplePos x="0" y="0"/>
            <wp:positionH relativeFrom="column">
              <wp:posOffset>3026410</wp:posOffset>
            </wp:positionH>
            <wp:positionV relativeFrom="paragraph">
              <wp:posOffset>95885</wp:posOffset>
            </wp:positionV>
            <wp:extent cx="2470150" cy="2082800"/>
            <wp:effectExtent l="0" t="0" r="6350" b="0"/>
            <wp:wrapNone/>
            <wp:docPr id="493061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6125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2F1">
        <w:drawing>
          <wp:anchor distT="0" distB="0" distL="114300" distR="114300" simplePos="0" relativeHeight="251694592" behindDoc="1" locked="0" layoutInCell="1" allowOverlap="1" wp14:anchorId="4F688807" wp14:editId="1A15E8DE">
            <wp:simplePos x="0" y="0"/>
            <wp:positionH relativeFrom="column">
              <wp:posOffset>182880</wp:posOffset>
            </wp:positionH>
            <wp:positionV relativeFrom="paragraph">
              <wp:posOffset>95885</wp:posOffset>
            </wp:positionV>
            <wp:extent cx="2595245" cy="2132965"/>
            <wp:effectExtent l="0" t="0" r="0" b="635"/>
            <wp:wrapNone/>
            <wp:docPr id="782396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969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3DE0576E" w:rsidR="000A4E52" w:rsidRDefault="000A4E52" w:rsidP="006B6921">
      <w:pPr>
        <w:jc w:val="left"/>
        <w:rPr>
          <w:szCs w:val="21"/>
        </w:rPr>
      </w:pPr>
    </w:p>
    <w:p w14:paraId="79097C5D" w14:textId="51B904F4" w:rsidR="000A4E52" w:rsidRDefault="000A4E52" w:rsidP="006B6921">
      <w:pPr>
        <w:jc w:val="left"/>
        <w:rPr>
          <w:szCs w:val="21"/>
        </w:rPr>
      </w:pPr>
    </w:p>
    <w:p w14:paraId="7F3D789F" w14:textId="7B84E3B3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4C513078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6D6257E9" w:rsidR="000A4E52" w:rsidRDefault="000A4E52" w:rsidP="006B6921">
      <w:pPr>
        <w:jc w:val="left"/>
        <w:rPr>
          <w:szCs w:val="21"/>
        </w:rPr>
      </w:pPr>
    </w:p>
    <w:p w14:paraId="456E538A" w14:textId="6A18FACA" w:rsidR="000A4E52" w:rsidRDefault="000A4E52" w:rsidP="006B6921">
      <w:pPr>
        <w:jc w:val="left"/>
        <w:rPr>
          <w:szCs w:val="21"/>
        </w:rPr>
      </w:pPr>
    </w:p>
    <w:p w14:paraId="6B3708A6" w14:textId="3A258EBE" w:rsidR="0005334E" w:rsidRDefault="0005334E" w:rsidP="006B6921">
      <w:pPr>
        <w:jc w:val="left"/>
        <w:rPr>
          <w:szCs w:val="21"/>
        </w:rPr>
      </w:pPr>
    </w:p>
    <w:p w14:paraId="47BA77CA" w14:textId="5DDAD8EB" w:rsidR="00FD7E7E" w:rsidRDefault="00FD7E7E" w:rsidP="00FD7E7E">
      <w:pPr>
        <w:jc w:val="left"/>
        <w:rPr>
          <w:rFonts w:hint="eastAsia"/>
          <w:szCs w:val="21"/>
        </w:rPr>
      </w:pPr>
    </w:p>
    <w:p w14:paraId="23DB87C7" w14:textId="47C40940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096DF5F5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886C1E">
        <w:rPr>
          <w:rFonts w:hint="eastAsia"/>
          <w:szCs w:val="21"/>
        </w:rPr>
        <w:t>蒸红薯</w:t>
      </w:r>
      <w:r w:rsidR="00672F1E">
        <w:rPr>
          <w:rFonts w:hint="eastAsia"/>
          <w:szCs w:val="21"/>
        </w:rPr>
        <w:t>、</w:t>
      </w:r>
      <w:r w:rsidR="00886C1E">
        <w:rPr>
          <w:rFonts w:hint="eastAsia"/>
          <w:szCs w:val="21"/>
        </w:rPr>
        <w:t>苏打</w:t>
      </w:r>
      <w:r w:rsidR="00F57ED3">
        <w:rPr>
          <w:rFonts w:hint="eastAsia"/>
          <w:szCs w:val="21"/>
        </w:rPr>
        <w:t>饼干</w:t>
      </w:r>
      <w:r w:rsidR="00672F1E">
        <w:rPr>
          <w:rFonts w:hint="eastAsia"/>
          <w:szCs w:val="21"/>
        </w:rPr>
        <w:t>、</w:t>
      </w:r>
      <w:r w:rsidR="00886C1E">
        <w:rPr>
          <w:rFonts w:hint="eastAsia"/>
          <w:szCs w:val="21"/>
        </w:rPr>
        <w:t>奥利奥</w:t>
      </w:r>
      <w:r w:rsidR="00672F1E">
        <w:rPr>
          <w:rFonts w:hint="eastAsia"/>
          <w:szCs w:val="21"/>
        </w:rPr>
        <w:t>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135D4371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886C1E">
        <w:rPr>
          <w:rFonts w:hint="eastAsia"/>
          <w:szCs w:val="21"/>
        </w:rPr>
        <w:t>橙子、柚子</w:t>
      </w:r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1A345C71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886C1E">
        <w:rPr>
          <w:rFonts w:hint="eastAsia"/>
          <w:szCs w:val="21"/>
        </w:rPr>
        <w:t>百叶卷肉、油麦菜炒木耳、银鱼羹、花生饭</w:t>
      </w:r>
      <w:r w:rsidR="00886C1E">
        <w:rPr>
          <w:szCs w:val="21"/>
        </w:rPr>
        <w:t xml:space="preserve"> </w:t>
      </w:r>
    </w:p>
    <w:p w14:paraId="41B1F2E2" w14:textId="3BB98E8A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下午午点：</w:t>
      </w:r>
      <w:r w:rsidR="00886C1E">
        <w:rPr>
          <w:rFonts w:hint="eastAsia"/>
          <w:szCs w:val="21"/>
        </w:rPr>
        <w:t>鲜肉小馄饨</w:t>
      </w:r>
      <w:r>
        <w:rPr>
          <w:rFonts w:hint="eastAsia"/>
          <w:szCs w:val="21"/>
        </w:rPr>
        <w:t>。</w:t>
      </w:r>
    </w:p>
    <w:p w14:paraId="6B27BE11" w14:textId="7A2E105A" w:rsidR="005E71EF" w:rsidRDefault="005E71EF" w:rsidP="006B6921">
      <w:pPr>
        <w:jc w:val="left"/>
        <w:rPr>
          <w:szCs w:val="21"/>
        </w:rPr>
      </w:pPr>
    </w:p>
    <w:p w14:paraId="78EF7166" w14:textId="7735C2E7" w:rsidR="005E71EF" w:rsidRDefault="00DB77CA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43E3841A" wp14:editId="7372B985">
            <wp:simplePos x="0" y="0"/>
            <wp:positionH relativeFrom="column">
              <wp:posOffset>1501775</wp:posOffset>
            </wp:positionH>
            <wp:positionV relativeFrom="paragraph">
              <wp:posOffset>24765</wp:posOffset>
            </wp:positionV>
            <wp:extent cx="3246975" cy="2006600"/>
            <wp:effectExtent l="0" t="0" r="0" b="0"/>
            <wp:wrapNone/>
            <wp:docPr id="1098727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278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97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15DE" w14:textId="66ECE222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5BC47945" w:rsidR="005E71EF" w:rsidRDefault="005E71EF" w:rsidP="006B6921">
      <w:pPr>
        <w:jc w:val="left"/>
        <w:rPr>
          <w:szCs w:val="21"/>
        </w:rPr>
      </w:pPr>
    </w:p>
    <w:p w14:paraId="6C6CF566" w14:textId="2CA1EB38" w:rsidR="002C0957" w:rsidRDefault="002C0957" w:rsidP="006B6921">
      <w:pPr>
        <w:jc w:val="left"/>
        <w:rPr>
          <w:szCs w:val="21"/>
        </w:rPr>
      </w:pPr>
    </w:p>
    <w:p w14:paraId="7F98D1A8" w14:textId="6E05B63A" w:rsidR="002C0957" w:rsidRDefault="002C0957" w:rsidP="006B6921">
      <w:pPr>
        <w:jc w:val="left"/>
        <w:rPr>
          <w:szCs w:val="21"/>
        </w:rPr>
      </w:pPr>
    </w:p>
    <w:p w14:paraId="149D4E18" w14:textId="325B8E57" w:rsidR="002C0957" w:rsidRDefault="002C0957" w:rsidP="006B6921">
      <w:pPr>
        <w:jc w:val="left"/>
        <w:rPr>
          <w:szCs w:val="21"/>
        </w:rPr>
      </w:pPr>
    </w:p>
    <w:p w14:paraId="6020C12B" w14:textId="3D446AE3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75495821" w:rsidR="002C0957" w:rsidRDefault="002C0957" w:rsidP="006B6921">
      <w:pPr>
        <w:jc w:val="left"/>
        <w:rPr>
          <w:szCs w:val="21"/>
        </w:rPr>
      </w:pPr>
    </w:p>
    <w:p w14:paraId="2E2FA84E" w14:textId="4632B4E8" w:rsidR="002C0957" w:rsidRDefault="002C0957" w:rsidP="006B6921">
      <w:pPr>
        <w:jc w:val="left"/>
        <w:rPr>
          <w:szCs w:val="21"/>
        </w:rPr>
      </w:pPr>
    </w:p>
    <w:p w14:paraId="5F4ED827" w14:textId="46E74FE1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567DC1A4" w:rsidR="002C0957" w:rsidRDefault="002C0957" w:rsidP="006B6921">
      <w:pPr>
        <w:jc w:val="left"/>
        <w:rPr>
          <w:szCs w:val="21"/>
        </w:rPr>
      </w:pPr>
    </w:p>
    <w:p w14:paraId="6164F3CB" w14:textId="3182B8AC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25D5E" w14:textId="77777777" w:rsidR="00F57028" w:rsidRDefault="00F57028" w:rsidP="00A4614D">
      <w:r>
        <w:separator/>
      </w:r>
    </w:p>
  </w:endnote>
  <w:endnote w:type="continuationSeparator" w:id="0">
    <w:p w14:paraId="19635150" w14:textId="77777777" w:rsidR="00F57028" w:rsidRDefault="00F5702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E327" w14:textId="77777777" w:rsidR="00F57028" w:rsidRDefault="00F57028" w:rsidP="00A4614D">
      <w:r>
        <w:separator/>
      </w:r>
    </w:p>
  </w:footnote>
  <w:footnote w:type="continuationSeparator" w:id="0">
    <w:p w14:paraId="226BC98A" w14:textId="77777777" w:rsidR="00F57028" w:rsidRDefault="00F57028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A98"/>
    <w:rsid w:val="0006638F"/>
    <w:rsid w:val="00071D90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35"/>
    <w:rsid w:val="00267FAD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16771</TotalTime>
  <Pages>2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259</cp:revision>
  <cp:lastPrinted>2023-10-08T23:59:00Z</cp:lastPrinted>
  <dcterms:created xsi:type="dcterms:W3CDTF">2022-09-21T00:03:00Z</dcterms:created>
  <dcterms:modified xsi:type="dcterms:W3CDTF">2023-10-15T14:07:00Z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