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6E5423">
        <w:rPr>
          <w:rFonts w:eastAsia="黑体" w:hint="eastAsia"/>
          <w:b/>
          <w:bCs/>
          <w:color w:val="000000"/>
          <w:sz w:val="32"/>
        </w:rPr>
        <w:t>（新龙园区）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278D8AF3" w14:textId="0C7D23B3" w:rsidR="004A709C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0F6CA9"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2A39B0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02DE0">
        <w:rPr>
          <w:rFonts w:ascii="宋体" w:hAnsi="宋体"/>
          <w:color w:val="000000"/>
          <w:u w:val="single"/>
        </w:rPr>
        <w:t>16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 w:rsidRPr="001C2E01">
        <w:rPr>
          <w:rFonts w:ascii="宋体" w:hAnsi="宋体" w:hint="eastAsia"/>
          <w:color w:val="000000"/>
          <w:u w:val="single"/>
        </w:rPr>
        <w:t xml:space="preserve"> </w:t>
      </w:r>
      <w:r w:rsidR="00302DE0">
        <w:rPr>
          <w:rFonts w:ascii="宋体" w:hAnsi="宋体"/>
          <w:color w:val="000000"/>
          <w:u w:val="single"/>
        </w:rPr>
        <w:t>20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02DE0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D822CE" w:rsidRPr="00D822CE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84F2F" w14:textId="77777777" w:rsidR="004A709C" w:rsidRPr="00D822CE" w:rsidRDefault="00000000" w:rsidP="00EC5E16">
            <w:pPr>
              <w:pStyle w:val="a3"/>
              <w:spacing w:after="0" w:line="320" w:lineRule="exact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4BA2C625" w14:textId="7BD50C8E" w:rsidR="004A709C" w:rsidRPr="00D822CE" w:rsidRDefault="000F6CA9" w:rsidP="00EC5E16">
            <w:pPr>
              <w:pStyle w:val="a3"/>
              <w:spacing w:after="0" w:line="32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秋叶飘（</w:t>
            </w:r>
            <w:r w:rsidR="00302DE0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二</w:t>
            </w: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2DF55D48" w14:textId="77777777" w:rsidR="00FA46DA" w:rsidRDefault="00FA46DA" w:rsidP="00EC5E16">
            <w:pPr>
              <w:spacing w:line="32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秋风吹，秋叶飘，秋天来到了。通过上周的活动，小朋友们对秋天树叶的颜色、形状等有了初步的了解，能够用多元的方式表现秋天的美丽，获得有关秋天的经验。秋天也是个多姿多彩的季节：各种各样颜色的菊花争奇斗艳；枫叶好似燃烧的火球、金灿灿的稻子等待着收割……这些都是秋天靓丽风景线上不可或缺的一部分。</w:t>
            </w:r>
          </w:p>
          <w:p w14:paraId="77D45046" w14:textId="0322B20A" w:rsidR="004A709C" w:rsidRPr="00D822CE" w:rsidRDefault="002A39B0" w:rsidP="00EC5E16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在分享交流中，有</w:t>
            </w:r>
            <w:r>
              <w:rPr>
                <w:rFonts w:hint="eastAsia"/>
                <w:color w:val="000000"/>
                <w:szCs w:val="21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位幼儿分享了自己外出游玩观看到的秋天的鲜花，其中，有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位幼儿能说出花的名字如菊花、桂花和牵牛花等，有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位幼儿表示出强烈的兴趣想要了解这些美丽花朵</w:t>
            </w:r>
            <w:r w:rsidR="00FA46DA">
              <w:rPr>
                <w:rFonts w:hint="eastAsia"/>
                <w:color w:val="000000"/>
                <w:szCs w:val="21"/>
              </w:rPr>
              <w:t>……因此，我们本周将继续围绕主题《秋叶飘》开展主题活动，</w:t>
            </w:r>
            <w:r>
              <w:rPr>
                <w:rFonts w:hint="eastAsia"/>
                <w:color w:val="000000"/>
                <w:szCs w:val="21"/>
              </w:rPr>
              <w:t>借助菊花易获取且造型品种繁多这一特点来</w:t>
            </w:r>
            <w:r w:rsidR="00FA46DA">
              <w:rPr>
                <w:rFonts w:hint="eastAsia"/>
                <w:color w:val="000000"/>
                <w:szCs w:val="21"/>
              </w:rPr>
              <w:t>引导幼儿运用多种形式感受和表现秋天花卉的色彩美。</w:t>
            </w:r>
          </w:p>
        </w:tc>
      </w:tr>
      <w:tr w:rsidR="00D822CE" w:rsidRPr="00D822CE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D822CE" w:rsidRDefault="004A709C" w:rsidP="00EC5E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3E8E8AC9" w14:textId="431E44DD" w:rsidR="00FA46DA" w:rsidRDefault="00FA46DA" w:rsidP="00EC5E1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乐意欣赏秋天的花卉，感受秋天色彩的多样。</w:t>
            </w:r>
          </w:p>
          <w:p w14:paraId="730A5D89" w14:textId="6863C55B" w:rsidR="004A709C" w:rsidRPr="00D822CE" w:rsidRDefault="00FA46DA" w:rsidP="00EC5E16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运用语言、绘画等方式表现对秋天花卉的认知，加深喜爱秋天美丽色彩的情感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D822CE" w:rsidRPr="00D822CE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D822CE" w:rsidRDefault="00000000" w:rsidP="00EC5E16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D822CE">
              <w:rPr>
                <w:rFonts w:hint="eastAsia"/>
                <w:b/>
                <w:bCs/>
                <w:szCs w:val="21"/>
              </w:rPr>
              <w:t>区域环境</w:t>
            </w:r>
            <w:r w:rsidRPr="00D822CE">
              <w:rPr>
                <w:b/>
                <w:bCs/>
                <w:szCs w:val="21"/>
              </w:rPr>
              <w:t>：</w:t>
            </w:r>
          </w:p>
          <w:p w14:paraId="0B51D980" w14:textId="4565FEBF" w:rsidR="004A709C" w:rsidRPr="00D822CE" w:rsidRDefault="00000000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szCs w:val="21"/>
              </w:rPr>
              <w:t>1</w:t>
            </w:r>
            <w:r w:rsidRPr="00D822CE">
              <w:rPr>
                <w:rFonts w:hint="eastAsia"/>
                <w:szCs w:val="21"/>
                <w:lang w:eastAsia="zh-Hans"/>
              </w:rPr>
              <w:t>.</w:t>
            </w:r>
            <w:r w:rsidR="000F6CA9" w:rsidRPr="00D822CE">
              <w:rPr>
                <w:rFonts w:hint="eastAsia"/>
                <w:szCs w:val="21"/>
              </w:rPr>
              <w:t>娃娃</w:t>
            </w:r>
            <w:proofErr w:type="gramStart"/>
            <w:r w:rsidR="000F6CA9" w:rsidRPr="00D822CE">
              <w:rPr>
                <w:rFonts w:hint="eastAsia"/>
                <w:szCs w:val="21"/>
              </w:rPr>
              <w:t>家</w:t>
            </w:r>
            <w:r w:rsidR="00B45F7E">
              <w:rPr>
                <w:rFonts w:ascii="宋体" w:hAnsi="宋体" w:cs="宋体" w:hint="eastAsia"/>
                <w:szCs w:val="21"/>
              </w:rPr>
              <w:t>增加</w:t>
            </w:r>
            <w:proofErr w:type="gramEnd"/>
            <w:r w:rsidR="002A39B0">
              <w:rPr>
                <w:rFonts w:ascii="宋体" w:hAnsi="宋体" w:cs="宋体" w:hint="eastAsia"/>
                <w:szCs w:val="21"/>
              </w:rPr>
              <w:t>澡盆</w:t>
            </w:r>
            <w:r w:rsidR="00B45F7E">
              <w:rPr>
                <w:rFonts w:ascii="宋体" w:hAnsi="宋体" w:cs="宋体" w:hint="eastAsia"/>
                <w:szCs w:val="21"/>
              </w:rPr>
              <w:t>，供幼儿</w:t>
            </w:r>
            <w:r w:rsidR="002A39B0">
              <w:rPr>
                <w:rFonts w:ascii="宋体" w:hAnsi="宋体" w:cs="宋体" w:hint="eastAsia"/>
                <w:szCs w:val="21"/>
              </w:rPr>
              <w:t>帮助宝宝洗澡换衣服</w:t>
            </w:r>
            <w:r w:rsidR="000F6CA9" w:rsidRPr="00D822CE">
              <w:rPr>
                <w:rFonts w:ascii="宋体" w:hAnsi="宋体" w:hint="eastAsia"/>
                <w:szCs w:val="21"/>
              </w:rPr>
              <w:t>；</w:t>
            </w:r>
            <w:r w:rsidR="002A39B0">
              <w:rPr>
                <w:rFonts w:ascii="宋体" w:hAnsi="宋体" w:cs="宋体" w:hint="eastAsia"/>
                <w:color w:val="000000"/>
                <w:szCs w:val="21"/>
              </w:rPr>
              <w:t>厨房提供蛋糕、蛋糕帽等</w:t>
            </w:r>
            <w:r w:rsidR="00B45F7E">
              <w:rPr>
                <w:rFonts w:ascii="宋体" w:hAnsi="宋体" w:cs="宋体" w:hint="eastAsia"/>
                <w:color w:val="000000"/>
                <w:szCs w:val="21"/>
              </w:rPr>
              <w:t>，供幼儿</w:t>
            </w:r>
            <w:r w:rsidR="000F6CA9" w:rsidRPr="00D822CE">
              <w:rPr>
                <w:rFonts w:ascii="宋体" w:hAnsi="宋体" w:cs="宋体" w:hint="eastAsia"/>
                <w:szCs w:val="21"/>
              </w:rPr>
              <w:t>进行</w:t>
            </w:r>
            <w:r w:rsidR="002A39B0">
              <w:rPr>
                <w:rFonts w:ascii="宋体" w:hAnsi="宋体" w:cs="宋体" w:hint="eastAsia"/>
                <w:szCs w:val="21"/>
              </w:rPr>
              <w:t>生日聚会等</w:t>
            </w:r>
            <w:r w:rsidR="000F6CA9" w:rsidRPr="00D822CE">
              <w:rPr>
                <w:rFonts w:ascii="宋体" w:hAnsi="宋体" w:cs="宋体" w:hint="eastAsia"/>
                <w:szCs w:val="21"/>
              </w:rPr>
              <w:t>游戏</w:t>
            </w:r>
            <w:r w:rsidRPr="00D822CE">
              <w:rPr>
                <w:rFonts w:hint="eastAsia"/>
                <w:szCs w:val="21"/>
              </w:rPr>
              <w:t>；</w:t>
            </w:r>
          </w:p>
          <w:p w14:paraId="6718B856" w14:textId="174B510C" w:rsidR="004A709C" w:rsidRPr="00D822CE" w:rsidRDefault="00000000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rFonts w:hint="eastAsia"/>
                <w:szCs w:val="21"/>
              </w:rPr>
              <w:t>2.</w:t>
            </w:r>
            <w:r w:rsidRPr="00D822CE">
              <w:rPr>
                <w:rFonts w:hint="eastAsia"/>
                <w:szCs w:val="21"/>
              </w:rPr>
              <w:t>美工区</w:t>
            </w:r>
            <w:r w:rsidR="00972CBA" w:rsidRPr="00D822CE">
              <w:rPr>
                <w:rFonts w:ascii="宋体" w:hAnsi="宋体" w:hint="eastAsia"/>
                <w:szCs w:val="21"/>
              </w:rPr>
              <w:t>投放</w:t>
            </w:r>
            <w:r w:rsidR="00B45F7E">
              <w:rPr>
                <w:rFonts w:ascii="宋体" w:hAnsi="宋体" w:cs="宋体" w:hint="eastAsia"/>
                <w:szCs w:val="21"/>
              </w:rPr>
              <w:t>提供</w:t>
            </w:r>
            <w:r w:rsidR="00ED2A99">
              <w:rPr>
                <w:rFonts w:ascii="宋体" w:hAnsi="宋体" w:cs="宋体" w:hint="eastAsia"/>
                <w:szCs w:val="21"/>
              </w:rPr>
              <w:t>棉签、海绵、</w:t>
            </w:r>
            <w:r w:rsidR="00B45F7E">
              <w:rPr>
                <w:rFonts w:ascii="宋体" w:hAnsi="宋体" w:cs="宋体" w:hint="eastAsia"/>
                <w:szCs w:val="21"/>
              </w:rPr>
              <w:t>太空泥、油画棒等工具表现秋天的花卉</w:t>
            </w:r>
            <w:r w:rsidR="000F6CA9" w:rsidRPr="00D822CE">
              <w:rPr>
                <w:rFonts w:hint="eastAsia"/>
                <w:szCs w:val="21"/>
              </w:rPr>
              <w:t>；</w:t>
            </w:r>
          </w:p>
          <w:p w14:paraId="4E051079" w14:textId="63C87F64" w:rsidR="004A709C" w:rsidRPr="00D822CE" w:rsidRDefault="000F6CA9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szCs w:val="21"/>
              </w:rPr>
              <w:t>3.</w:t>
            </w:r>
            <w:r w:rsidRPr="00D822CE">
              <w:rPr>
                <w:rFonts w:hint="eastAsia"/>
                <w:szCs w:val="21"/>
              </w:rPr>
              <w:t>图书角</w:t>
            </w:r>
            <w:proofErr w:type="gramStart"/>
            <w:r w:rsidRPr="00D822CE">
              <w:rPr>
                <w:rFonts w:ascii="宋体" w:hAnsi="宋体" w:cs="宋体" w:hint="eastAsia"/>
                <w:szCs w:val="21"/>
              </w:rPr>
              <w:t>投放</w:t>
            </w:r>
            <w:r w:rsidR="00B45F7E" w:rsidRPr="00B45F7E">
              <w:rPr>
                <w:rFonts w:ascii="宋体" w:hAnsi="宋体" w:cs="宋体" w:hint="eastAsia"/>
                <w:szCs w:val="21"/>
              </w:rPr>
              <w:t>绘本《落叶跳舞》</w:t>
            </w:r>
            <w:proofErr w:type="gramEnd"/>
            <w:r w:rsidR="00B45F7E" w:rsidRPr="00B45F7E">
              <w:rPr>
                <w:rFonts w:ascii="宋体" w:hAnsi="宋体" w:cs="宋体" w:hint="eastAsia"/>
                <w:szCs w:val="21"/>
              </w:rPr>
              <w:t>、故事《</w:t>
            </w:r>
            <w:r w:rsidR="00ED2A99">
              <w:rPr>
                <w:rFonts w:ascii="宋体" w:hAnsi="宋体" w:cs="宋体" w:hint="eastAsia"/>
                <w:szCs w:val="21"/>
              </w:rPr>
              <w:t>秋天的画报</w:t>
            </w:r>
            <w:r w:rsidR="00B45F7E" w:rsidRPr="00B45F7E">
              <w:rPr>
                <w:rFonts w:ascii="宋体" w:hAnsi="宋体" w:cs="宋体" w:hint="eastAsia"/>
                <w:szCs w:val="21"/>
              </w:rPr>
              <w:t>》图片等，供幼儿自主阅读讲述</w:t>
            </w:r>
            <w:r w:rsidRPr="00D822CE">
              <w:rPr>
                <w:rFonts w:hint="eastAsia"/>
                <w:szCs w:val="21"/>
              </w:rPr>
              <w:t>；</w:t>
            </w:r>
          </w:p>
          <w:p w14:paraId="3A64B441" w14:textId="51C4C9E5" w:rsidR="000F6CA9" w:rsidRPr="00D822CE" w:rsidRDefault="000F6CA9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rFonts w:hint="eastAsia"/>
                <w:szCs w:val="21"/>
              </w:rPr>
              <w:t>4</w:t>
            </w:r>
            <w:r w:rsidRPr="00D822CE">
              <w:rPr>
                <w:szCs w:val="21"/>
              </w:rPr>
              <w:t>.</w:t>
            </w:r>
            <w:r w:rsidRPr="00D822CE">
              <w:rPr>
                <w:rFonts w:ascii="宋体" w:hAnsi="宋体" w:cs="宋体" w:hint="eastAsia"/>
                <w:szCs w:val="21"/>
              </w:rPr>
              <w:t>自然角投放</w:t>
            </w:r>
            <w:r w:rsidR="00B45F7E">
              <w:rPr>
                <w:rFonts w:ascii="宋体" w:hAnsi="宋体" w:cs="宋体" w:hint="eastAsia"/>
                <w:szCs w:val="21"/>
              </w:rPr>
              <w:t>秋天农作物、水果、菊花供幼儿</w:t>
            </w:r>
            <w:r w:rsidR="00B45F7E">
              <w:rPr>
                <w:rFonts w:ascii="宋体" w:hAnsi="宋体" w:cs="宋体" w:hint="eastAsia"/>
                <w:szCs w:val="21"/>
                <w:lang w:eastAsia="zh-Hans"/>
              </w:rPr>
              <w:t>观察</w:t>
            </w:r>
            <w:r w:rsidRPr="00D822CE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D822CE" w:rsidRPr="00D822CE" w14:paraId="19681E87" w14:textId="77777777" w:rsidTr="00D822CE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E15C" w14:textId="28305BB0" w:rsidR="004A709C" w:rsidRPr="00D822CE" w:rsidRDefault="00552746" w:rsidP="00EC5E16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 w:hint="eastAsia"/>
                <w:szCs w:val="21"/>
              </w:rPr>
              <w:t>1</w:t>
            </w:r>
            <w:r w:rsidRPr="00D822CE">
              <w:rPr>
                <w:rFonts w:ascii="宋体" w:hAnsi="宋体"/>
                <w:szCs w:val="21"/>
              </w:rPr>
              <w:t>.</w:t>
            </w:r>
            <w:r w:rsidR="00B45F7E">
              <w:rPr>
                <w:color w:val="000000"/>
                <w:szCs w:val="21"/>
              </w:rPr>
              <w:t>天气逐渐转冷，运动后能在教师的提醒下及时擦汗、喝水，补充水分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  <w:p w14:paraId="2EEB7159" w14:textId="78CD9DDE" w:rsidR="004A709C" w:rsidRPr="00D822CE" w:rsidRDefault="00000000" w:rsidP="00EC5E16">
            <w:pPr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/>
                <w:szCs w:val="21"/>
                <w:lang w:eastAsia="zh-Hans"/>
              </w:rPr>
              <w:t>2</w:t>
            </w:r>
            <w:r w:rsidRPr="00D822CE">
              <w:rPr>
                <w:rFonts w:ascii="宋体" w:hAnsi="宋体" w:hint="eastAsia"/>
                <w:szCs w:val="21"/>
                <w:lang w:eastAsia="zh-Hans"/>
              </w:rPr>
              <w:t>.</w:t>
            </w:r>
            <w:r w:rsidR="00B45F7E">
              <w:rPr>
                <w:color w:val="000000"/>
                <w:szCs w:val="21"/>
              </w:rPr>
              <w:t>能尝试自己穿</w:t>
            </w:r>
            <w:proofErr w:type="gramStart"/>
            <w:r w:rsidR="00B45F7E">
              <w:rPr>
                <w:color w:val="000000"/>
                <w:szCs w:val="21"/>
              </w:rPr>
              <w:t>脱</w:t>
            </w:r>
            <w:r w:rsidR="00ED2A99">
              <w:rPr>
                <w:rFonts w:hint="eastAsia"/>
                <w:color w:val="000000"/>
                <w:szCs w:val="21"/>
              </w:rPr>
              <w:t>各种</w:t>
            </w:r>
            <w:proofErr w:type="gramEnd"/>
            <w:r w:rsidR="00ED2A99">
              <w:rPr>
                <w:rFonts w:hint="eastAsia"/>
                <w:color w:val="000000"/>
                <w:szCs w:val="21"/>
              </w:rPr>
              <w:t>外套</w:t>
            </w:r>
            <w:r w:rsidR="00B45F7E">
              <w:rPr>
                <w:color w:val="000000"/>
                <w:szCs w:val="21"/>
              </w:rPr>
              <w:t>、挂衣服，</w:t>
            </w:r>
            <w:r w:rsidR="00ED2A99">
              <w:rPr>
                <w:rFonts w:hint="eastAsia"/>
                <w:color w:val="000000"/>
                <w:szCs w:val="21"/>
              </w:rPr>
              <w:t>饭后能自主洗手漱口擦嘴巴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822CE" w:rsidRPr="00D822CE" w14:paraId="0D078442" w14:textId="77777777" w:rsidTr="00F8488F">
        <w:trPr>
          <w:cantSplit/>
          <w:trHeight w:hRule="exact" w:val="2637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71D51919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ED2A99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佳佳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</w:t>
            </w:r>
            <w:r w:rsidR="008E583B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对于</w:t>
            </w:r>
            <w:r w:rsidR="00ED2A99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秋天花卉或农作物的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艺术表现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能力并在观察记录、今日动态、分享交流等方面落实；</w:t>
            </w:r>
            <w:r w:rsidR="00ED2A99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吉吉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幼儿的</w:t>
            </w:r>
            <w:r w:rsidR="00ED2A99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角色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游戏情况包括</w:t>
            </w:r>
            <w:r w:rsidR="00ED2A99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规则遵守情况等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并用观察记录、今日动态、分享交流等方面落实；</w:t>
            </w:r>
            <w:r w:rsidR="00552746"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14:paraId="0C6F821D" w14:textId="108154D8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B45F7E" w:rsidRPr="00B45F7E">
              <w:rPr>
                <w:rFonts w:hint="eastAsia"/>
                <w:sz w:val="21"/>
                <w:szCs w:val="21"/>
              </w:rPr>
              <w:t>树叶</w:t>
            </w:r>
            <w:r w:rsidR="00ED2A99">
              <w:rPr>
                <w:rFonts w:hint="eastAsia"/>
                <w:sz w:val="21"/>
                <w:szCs w:val="21"/>
              </w:rPr>
              <w:t>变形记</w:t>
            </w:r>
            <w:r w:rsidR="00B45F7E" w:rsidRPr="00B45F7E">
              <w:rPr>
                <w:rFonts w:hint="eastAsia"/>
                <w:sz w:val="21"/>
                <w:szCs w:val="21"/>
              </w:rPr>
              <w:t>、</w:t>
            </w:r>
            <w:r w:rsidR="00ED2A99">
              <w:rPr>
                <w:rFonts w:hint="eastAsia"/>
                <w:sz w:val="21"/>
                <w:szCs w:val="21"/>
              </w:rPr>
              <w:t>千姿百态的</w:t>
            </w:r>
            <w:r w:rsidR="00B45F7E" w:rsidRPr="00B45F7E">
              <w:rPr>
                <w:rFonts w:hint="eastAsia"/>
                <w:sz w:val="21"/>
                <w:szCs w:val="21"/>
              </w:rPr>
              <w:t>菊花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0174C0B3" w14:textId="784AF9A1" w:rsidR="000F6CA9" w:rsidRPr="00D822CE" w:rsidRDefault="000F6CA9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ED2A99">
              <w:rPr>
                <w:rFonts w:hint="eastAsia"/>
                <w:sz w:val="21"/>
                <w:szCs w:val="21"/>
              </w:rPr>
              <w:t>生日聚会</w:t>
            </w:r>
            <w:r w:rsidRPr="00D822CE">
              <w:rPr>
                <w:rFonts w:hint="eastAsia"/>
                <w:sz w:val="21"/>
                <w:szCs w:val="21"/>
              </w:rPr>
              <w:t>、</w:t>
            </w:r>
            <w:r w:rsidR="00ED2A99">
              <w:rPr>
                <w:rFonts w:hint="eastAsia"/>
                <w:sz w:val="21"/>
                <w:szCs w:val="21"/>
              </w:rPr>
              <w:t>给宝宝洗澡</w:t>
            </w:r>
            <w:r w:rsidRPr="00D822CE">
              <w:rPr>
                <w:rFonts w:hint="eastAsia"/>
                <w:sz w:val="21"/>
                <w:szCs w:val="21"/>
              </w:rPr>
              <w:t>；</w:t>
            </w:r>
          </w:p>
          <w:p w14:paraId="0EAFDA31" w14:textId="39B625FC" w:rsidR="004A709C" w:rsidRPr="00D822CE" w:rsidRDefault="00D8371C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生活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我会</w:t>
            </w:r>
            <w:r w:rsidR="00ED2A99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整理衣物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ED2A99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我会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扣纽扣、</w:t>
            </w:r>
            <w:r w:rsidR="00ED2A99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我会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拉拉链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3CBE3216" w14:textId="068A2382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proofErr w:type="gramStart"/>
            <w:r w:rsidR="000F6CA9" w:rsidRPr="00D822CE">
              <w:rPr>
                <w:rStyle w:val="NormalCharacter"/>
                <w:rFonts w:hint="eastAsia"/>
                <w:szCs w:val="21"/>
              </w:rPr>
              <w:t>绘本阅读</w:t>
            </w:r>
            <w:proofErr w:type="gramEnd"/>
            <w:r w:rsidR="000F6CA9" w:rsidRPr="00D822CE">
              <w:rPr>
                <w:rStyle w:val="NormalCharacter"/>
                <w:rFonts w:hint="eastAsia"/>
                <w:szCs w:val="21"/>
              </w:rPr>
              <w:t>《</w:t>
            </w:r>
            <w:r w:rsidR="00D8371C" w:rsidRPr="00D8371C">
              <w:rPr>
                <w:rStyle w:val="NormalCharacter"/>
                <w:rFonts w:hint="eastAsia"/>
                <w:szCs w:val="21"/>
              </w:rPr>
              <w:t>落叶跳舞</w:t>
            </w:r>
            <w:r w:rsidR="000F6CA9" w:rsidRPr="00D822CE">
              <w:rPr>
                <w:rStyle w:val="NormalCharacter"/>
                <w:rFonts w:hint="eastAsia"/>
                <w:szCs w:val="21"/>
              </w:rPr>
              <w:t>》、</w:t>
            </w:r>
            <w:r w:rsidR="00ED2A99">
              <w:rPr>
                <w:rStyle w:val="NormalCharacter"/>
                <w:rFonts w:hint="eastAsia"/>
                <w:szCs w:val="21"/>
              </w:rPr>
              <w:t>语言</w:t>
            </w:r>
            <w:r w:rsidR="00D8371C" w:rsidRPr="00D8371C">
              <w:rPr>
                <w:rStyle w:val="NormalCharacter"/>
                <w:rFonts w:hint="eastAsia"/>
                <w:szCs w:val="21"/>
              </w:rPr>
              <w:t>《</w:t>
            </w:r>
            <w:r w:rsidR="00ED2A99">
              <w:rPr>
                <w:rStyle w:val="NormalCharacter"/>
                <w:rFonts w:hint="eastAsia"/>
                <w:szCs w:val="21"/>
              </w:rPr>
              <w:t>秋天的画报</w:t>
            </w:r>
            <w:r w:rsidR="00D8371C" w:rsidRPr="00D8371C">
              <w:rPr>
                <w:rStyle w:val="NormalCharacter"/>
                <w:rFonts w:hint="eastAsia"/>
                <w:szCs w:val="21"/>
              </w:rPr>
              <w:t>》图片</w:t>
            </w:r>
            <w:r w:rsidR="0057202E" w:rsidRPr="00D822CE">
              <w:rPr>
                <w:rStyle w:val="NormalCharacter"/>
                <w:rFonts w:hint="eastAsia"/>
                <w:szCs w:val="21"/>
              </w:rPr>
              <w:t>；</w:t>
            </w:r>
          </w:p>
          <w:p w14:paraId="7058782F" w14:textId="335DFF6B" w:rsidR="0057202E" w:rsidRPr="00D822CE" w:rsidRDefault="0057202E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建构区：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秋天的</w:t>
            </w:r>
            <w:r w:rsidR="00ED2A99">
              <w:rPr>
                <w:rFonts w:hint="eastAsia"/>
                <w:kern w:val="2"/>
                <w:sz w:val="21"/>
                <w:szCs w:val="21"/>
              </w:rPr>
              <w:t>花园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；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美丽的</w:t>
            </w:r>
            <w:r w:rsidR="00ED2A99">
              <w:rPr>
                <w:rFonts w:hint="eastAsia"/>
                <w:kern w:val="2"/>
                <w:sz w:val="21"/>
                <w:szCs w:val="21"/>
              </w:rPr>
              <w:t>花朵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D822CE" w:rsidRPr="00D822CE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7BD8E5D6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D822CE" w:rsidRPr="00D822CE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7006F5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027D0A" w14:textId="395233B4" w:rsidR="00570001" w:rsidRPr="00D822CE" w:rsidRDefault="000F6CA9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1</w:t>
            </w:r>
            <w:r w:rsidRPr="00D822CE">
              <w:rPr>
                <w:rFonts w:ascii="宋体" w:hAnsi="宋体" w:cs="宋体"/>
                <w:szCs w:val="21"/>
              </w:rPr>
              <w:t>.</w:t>
            </w:r>
            <w:r w:rsidR="00D8371C">
              <w:rPr>
                <w:rFonts w:ascii="宋体" w:hAnsi="宋体" w:cs="宋体" w:hint="eastAsia"/>
                <w:szCs w:val="21"/>
              </w:rPr>
              <w:t>语言：秋天的画报</w:t>
            </w:r>
            <w:r w:rsidR="00570001" w:rsidRPr="00D822CE">
              <w:rPr>
                <w:rFonts w:ascii="宋体" w:hAnsi="宋体" w:cs="宋体" w:hint="eastAsia"/>
                <w:szCs w:val="21"/>
              </w:rPr>
              <w:t xml:space="preserve"> </w:t>
            </w:r>
            <w:r w:rsidR="00570001" w:rsidRPr="00D822CE">
              <w:rPr>
                <w:rFonts w:ascii="宋体" w:hAnsi="宋体" w:cs="宋体"/>
                <w:szCs w:val="21"/>
              </w:rPr>
              <w:t xml:space="preserve">                    </w:t>
            </w:r>
            <w:r w:rsidRPr="00D822CE">
              <w:rPr>
                <w:rFonts w:ascii="宋体" w:hint="eastAsia"/>
                <w:szCs w:val="21"/>
              </w:rPr>
              <w:t>2.</w:t>
            </w:r>
            <w:r w:rsidR="00EC5E16">
              <w:rPr>
                <w:rFonts w:ascii="宋体" w:hAnsi="宋体" w:cs="宋体" w:hint="eastAsia"/>
                <w:szCs w:val="21"/>
              </w:rPr>
              <w:t>数学</w:t>
            </w:r>
            <w:r w:rsidR="005D3249" w:rsidRPr="00D822CE">
              <w:rPr>
                <w:rFonts w:ascii="宋体" w:hAnsi="宋体" w:cs="宋体" w:hint="eastAsia"/>
                <w:szCs w:val="21"/>
              </w:rPr>
              <w:t>：</w:t>
            </w:r>
            <w:r w:rsidR="00EC5E16">
              <w:rPr>
                <w:rFonts w:ascii="宋体" w:hAnsi="宋体" w:cs="宋体" w:hint="eastAsia"/>
                <w:szCs w:val="21"/>
              </w:rPr>
              <w:t>树叶排序</w:t>
            </w:r>
          </w:p>
          <w:p w14:paraId="03918FD3" w14:textId="5137C21F" w:rsidR="00570001" w:rsidRPr="00D822CE" w:rsidRDefault="000F6CA9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="0057202E" w:rsidRPr="00D822CE">
              <w:rPr>
                <w:rFonts w:ascii="宋体" w:hAnsi="宋体" w:cs="宋体" w:hint="eastAsia"/>
                <w:bCs/>
                <w:kern w:val="0"/>
                <w:szCs w:val="21"/>
              </w:rPr>
              <w:t>科学</w:t>
            </w:r>
            <w:r w:rsidRPr="00D822CE">
              <w:rPr>
                <w:rFonts w:hint="eastAsia"/>
                <w:szCs w:val="21"/>
              </w:rPr>
              <w:t>：</w:t>
            </w:r>
            <w:r w:rsidR="00EC5E16">
              <w:rPr>
                <w:rFonts w:hint="eastAsia"/>
                <w:szCs w:val="21"/>
              </w:rPr>
              <w:t>认识菊花</w:t>
            </w:r>
            <w:r w:rsidR="00570001" w:rsidRPr="00D822CE">
              <w:rPr>
                <w:szCs w:val="21"/>
              </w:rPr>
              <w:t xml:space="preserve">              </w:t>
            </w:r>
            <w:r w:rsidR="0057202E" w:rsidRPr="00D822CE">
              <w:rPr>
                <w:szCs w:val="21"/>
              </w:rPr>
              <w:t xml:space="preserve">   </w:t>
            </w:r>
            <w:r w:rsidR="00EC5E16">
              <w:rPr>
                <w:szCs w:val="21"/>
              </w:rPr>
              <w:t xml:space="preserve">    </w:t>
            </w:r>
            <w:r w:rsidR="00570001" w:rsidRPr="00D822CE">
              <w:rPr>
                <w:szCs w:val="21"/>
              </w:rPr>
              <w:t xml:space="preserve">  </w:t>
            </w:r>
            <w:r w:rsidRPr="00D822CE">
              <w:rPr>
                <w:rFonts w:ascii="宋体" w:hAnsi="宋体" w:cs="宋体" w:hint="eastAsia"/>
                <w:szCs w:val="21"/>
              </w:rPr>
              <w:t>4.</w:t>
            </w:r>
            <w:r w:rsidR="00EC5E16">
              <w:rPr>
                <w:rFonts w:ascii="宋体" w:hint="eastAsia"/>
                <w:szCs w:val="21"/>
              </w:rPr>
              <w:t>美术：美丽的菊花</w:t>
            </w:r>
          </w:p>
          <w:p w14:paraId="5D00D7A0" w14:textId="44ADE0B8" w:rsidR="00345BB6" w:rsidRPr="00D822CE" w:rsidRDefault="000F6CA9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5.</w:t>
            </w:r>
            <w:r w:rsidR="00EC5E16">
              <w:rPr>
                <w:rFonts w:ascii="宋体" w:hAnsi="宋体" w:cs="宋体" w:hint="eastAsia"/>
                <w:szCs w:val="21"/>
              </w:rPr>
              <w:t>社会：花儿好看我不</w:t>
            </w:r>
            <w:r w:rsidR="00C069C8">
              <w:rPr>
                <w:rFonts w:ascii="宋体" w:hAnsi="宋体" w:cs="宋体" w:hint="eastAsia"/>
                <w:szCs w:val="21"/>
              </w:rPr>
              <w:t>摘</w:t>
            </w:r>
            <w:r w:rsidR="00345BB6" w:rsidRPr="00D822CE">
              <w:rPr>
                <w:rFonts w:ascii="宋体" w:hAnsi="宋体" w:cs="宋体"/>
                <w:szCs w:val="21"/>
              </w:rPr>
              <w:t xml:space="preserve">                 </w:t>
            </w:r>
            <w:r w:rsidR="00345BB6" w:rsidRPr="00D822CE">
              <w:rPr>
                <w:rFonts w:ascii="宋体" w:hAnsi="宋体" w:cs="宋体" w:hint="eastAsia"/>
                <w:szCs w:val="21"/>
              </w:rPr>
              <w:t>安全教</w:t>
            </w:r>
            <w:r w:rsidR="006D499C" w:rsidRPr="00D822CE">
              <w:rPr>
                <w:rFonts w:ascii="宋体" w:hAnsi="宋体" w:cs="宋体" w:hint="eastAsia"/>
                <w:szCs w:val="21"/>
              </w:rPr>
              <w:t>育</w:t>
            </w:r>
            <w:r w:rsidR="00345BB6" w:rsidRPr="00D822CE">
              <w:rPr>
                <w:rFonts w:ascii="宋体" w:hAnsi="宋体" w:cs="宋体" w:hint="eastAsia"/>
                <w:szCs w:val="21"/>
              </w:rPr>
              <w:t>：</w:t>
            </w:r>
            <w:r w:rsidR="00ED2A99">
              <w:rPr>
                <w:rFonts w:ascii="宋体" w:hAnsi="宋体" w:cs="宋体" w:hint="eastAsia"/>
                <w:szCs w:val="21"/>
              </w:rPr>
              <w:t>我会</w:t>
            </w:r>
            <w:proofErr w:type="gramStart"/>
            <w:r w:rsidR="00ED2A99">
              <w:rPr>
                <w:rFonts w:ascii="宋体" w:hAnsi="宋体" w:cs="宋体" w:hint="eastAsia"/>
                <w:szCs w:val="21"/>
              </w:rPr>
              <w:t>坐椅</w:t>
            </w:r>
            <w:proofErr w:type="gramEnd"/>
            <w:r w:rsidR="00ED2A99">
              <w:rPr>
                <w:rFonts w:ascii="宋体" w:hAnsi="宋体" w:cs="宋体" w:hint="eastAsia"/>
                <w:szCs w:val="21"/>
              </w:rPr>
              <w:t>子</w:t>
            </w:r>
          </w:p>
          <w:p w14:paraId="66BB83E3" w14:textId="68C2ECCE" w:rsidR="00345BB6" w:rsidRPr="00D822CE" w:rsidRDefault="00345BB6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整理活动：</w:t>
            </w:r>
            <w:r w:rsidR="00EC5E16">
              <w:rPr>
                <w:rFonts w:ascii="宋体" w:hAnsi="宋体" w:cs="宋体" w:hint="eastAsia"/>
                <w:szCs w:val="21"/>
              </w:rPr>
              <w:t>外套</w:t>
            </w:r>
            <w:r w:rsidR="00ED2A99">
              <w:rPr>
                <w:rFonts w:ascii="宋体" w:hAnsi="宋体" w:cs="宋体" w:hint="eastAsia"/>
                <w:szCs w:val="21"/>
              </w:rPr>
              <w:t>我会整理</w:t>
            </w:r>
          </w:p>
        </w:tc>
      </w:tr>
      <w:tr w:rsidR="00D822CE" w:rsidRPr="00D822CE" w14:paraId="3529467F" w14:textId="77777777" w:rsidTr="00F8488F">
        <w:trPr>
          <w:cantSplit/>
          <w:trHeight w:hRule="exact" w:val="1216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D822CE" w:rsidRDefault="000F6CA9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822CE" w:rsidRPr="00D822CE" w14:paraId="70DBC4C1" w14:textId="77777777" w:rsidTr="00F8488F">
        <w:trPr>
          <w:cantSplit/>
          <w:trHeight w:hRule="exact" w:val="1701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D4E51" w14:textId="77777777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05130A57" w14:textId="136D6834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822CE"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 w:rsidRPr="00D822CE">
              <w:rPr>
                <w:rFonts w:ascii="宋体" w:hAnsi="宋体" w:cs="宋体" w:hint="eastAsia"/>
                <w:kern w:val="0"/>
                <w:szCs w:val="21"/>
              </w:rPr>
              <w:t>生活：我会</w:t>
            </w:r>
            <w:r w:rsidR="00ED2A99">
              <w:rPr>
                <w:rFonts w:ascii="宋体" w:hAnsi="宋体" w:cs="宋体" w:hint="eastAsia"/>
                <w:kern w:val="0"/>
                <w:szCs w:val="21"/>
              </w:rPr>
              <w:t>上厕所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我会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拉拉链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6FD2C98" w14:textId="402498DE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680039">
              <w:rPr>
                <w:rFonts w:ascii="宋体" w:hAnsi="宋体" w:cs="宋体" w:hint="eastAsia"/>
                <w:kern w:val="0"/>
                <w:szCs w:val="21"/>
              </w:rPr>
              <w:t>我是小蚂蚁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680039">
              <w:rPr>
                <w:rFonts w:ascii="宋体" w:hAnsi="宋体" w:cs="宋体" w:hint="eastAsia"/>
                <w:kern w:val="0"/>
                <w:szCs w:val="21"/>
              </w:rPr>
              <w:t>穿越火线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38DFB481" w14:textId="1C30F35A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长短不一的花瓣、</w:t>
            </w:r>
            <w:r w:rsidR="00680039">
              <w:rPr>
                <w:rFonts w:ascii="宋体" w:hAnsi="宋体" w:cs="宋体" w:hint="eastAsia"/>
                <w:kern w:val="0"/>
                <w:szCs w:val="21"/>
              </w:rPr>
              <w:t>有趣的树叶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273329EA" w14:textId="7B56C3CF" w:rsidR="004A709C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2.专用活动室：音体室：</w:t>
            </w:r>
            <w:r w:rsidR="00680039">
              <w:rPr>
                <w:rFonts w:ascii="宋体" w:hAnsi="宋体" w:cs="宋体" w:hint="eastAsia"/>
                <w:kern w:val="0"/>
                <w:szCs w:val="21"/>
              </w:rPr>
              <w:t>小花猫</w:t>
            </w:r>
          </w:p>
        </w:tc>
      </w:tr>
    </w:tbl>
    <w:p w14:paraId="55A6F33B" w14:textId="75F30B9A" w:rsidR="00D822CE" w:rsidRPr="00680039" w:rsidRDefault="00000000" w:rsidP="00680039">
      <w:pPr>
        <w:spacing w:line="360" w:lineRule="exact"/>
        <w:jc w:val="right"/>
        <w:rPr>
          <w:rFonts w:ascii="宋体" w:hAnsi="宋体" w:hint="eastAsia"/>
          <w:u w:val="single"/>
        </w:rPr>
      </w:pPr>
      <w:r w:rsidRPr="00D822CE">
        <w:rPr>
          <w:rFonts w:ascii="宋体" w:hAnsi="宋体" w:hint="eastAsia"/>
        </w:rPr>
        <w:t>班级老师：</w:t>
      </w:r>
      <w:r w:rsidR="00680039">
        <w:rPr>
          <w:rFonts w:ascii="宋体" w:hAnsi="宋体" w:hint="eastAsia"/>
          <w:u w:val="single"/>
        </w:rPr>
        <w:t xml:space="preserve">刘文吉 </w:t>
      </w:r>
      <w:proofErr w:type="gramStart"/>
      <w:r w:rsidR="00680039">
        <w:rPr>
          <w:rFonts w:ascii="宋体" w:hAnsi="宋体" w:hint="eastAsia"/>
          <w:u w:val="single"/>
        </w:rPr>
        <w:t>刘雨佳</w:t>
      </w:r>
      <w:proofErr w:type="gramEnd"/>
      <w:r w:rsidRPr="00D822CE">
        <w:rPr>
          <w:rFonts w:ascii="宋体" w:hAnsi="宋体" w:hint="eastAsia"/>
        </w:rPr>
        <w:t xml:space="preserve">  执笔：</w:t>
      </w:r>
      <w:r w:rsidR="00680039">
        <w:rPr>
          <w:rFonts w:ascii="宋体" w:hAnsi="宋体" w:hint="eastAsia"/>
          <w:u w:val="single"/>
        </w:rPr>
        <w:t>刘文吉</w:t>
      </w:r>
    </w:p>
    <w:sectPr w:rsidR="00D822CE" w:rsidRPr="00680039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AD5F" w14:textId="77777777" w:rsidR="00931656" w:rsidRDefault="00931656" w:rsidP="00A46B96">
      <w:r>
        <w:separator/>
      </w:r>
    </w:p>
  </w:endnote>
  <w:endnote w:type="continuationSeparator" w:id="0">
    <w:p w14:paraId="1D8223A0" w14:textId="77777777" w:rsidR="00931656" w:rsidRDefault="00931656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C919" w14:textId="77777777" w:rsidR="00931656" w:rsidRDefault="00931656" w:rsidP="00A46B96">
      <w:r>
        <w:separator/>
      </w:r>
    </w:p>
  </w:footnote>
  <w:footnote w:type="continuationSeparator" w:id="0">
    <w:p w14:paraId="3B2D3963" w14:textId="77777777" w:rsidR="00931656" w:rsidRDefault="00931656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01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F6CA9"/>
    <w:rsid w:val="0014118F"/>
    <w:rsid w:val="001C2E01"/>
    <w:rsid w:val="00253A3D"/>
    <w:rsid w:val="00273739"/>
    <w:rsid w:val="002A39B0"/>
    <w:rsid w:val="002E7501"/>
    <w:rsid w:val="00302DE0"/>
    <w:rsid w:val="00345BB6"/>
    <w:rsid w:val="004574A7"/>
    <w:rsid w:val="004A709C"/>
    <w:rsid w:val="00552746"/>
    <w:rsid w:val="0056528A"/>
    <w:rsid w:val="00570001"/>
    <w:rsid w:val="0057202E"/>
    <w:rsid w:val="005D3249"/>
    <w:rsid w:val="005F7144"/>
    <w:rsid w:val="00680039"/>
    <w:rsid w:val="006D499C"/>
    <w:rsid w:val="006E5423"/>
    <w:rsid w:val="007433A0"/>
    <w:rsid w:val="007746F3"/>
    <w:rsid w:val="008E583B"/>
    <w:rsid w:val="00931656"/>
    <w:rsid w:val="00972CBA"/>
    <w:rsid w:val="00975F28"/>
    <w:rsid w:val="009A60FF"/>
    <w:rsid w:val="00A46B96"/>
    <w:rsid w:val="00A77A43"/>
    <w:rsid w:val="00B45F7E"/>
    <w:rsid w:val="00C069C8"/>
    <w:rsid w:val="00C2747D"/>
    <w:rsid w:val="00C347CD"/>
    <w:rsid w:val="00CA05BA"/>
    <w:rsid w:val="00D822CE"/>
    <w:rsid w:val="00D8371C"/>
    <w:rsid w:val="00D97FBD"/>
    <w:rsid w:val="00E776AD"/>
    <w:rsid w:val="00EA1D17"/>
    <w:rsid w:val="00EC5E16"/>
    <w:rsid w:val="00ED2A99"/>
    <w:rsid w:val="00F8488F"/>
    <w:rsid w:val="00FA46DA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文吉 刘</cp:lastModifiedBy>
  <cp:revision>7</cp:revision>
  <dcterms:created xsi:type="dcterms:W3CDTF">2023-10-04T14:51:00Z</dcterms:created>
  <dcterms:modified xsi:type="dcterms:W3CDTF">2023-10-15T10:22:00Z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