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/>
          <w:sz w:val="32"/>
          <w:szCs w:val="40"/>
          <w:lang w:val="en-US" w:eastAsia="zh-CN"/>
        </w:rPr>
        <w:t>教学反思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通过一个月的教学实践，自己静下心回顾这一个月的教学过程，发现在教学中存在以下问题：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对学生了解不够，对学生关注不到位。新课标要求注重学生的全面发展，不仅仅满足于教给学生知识和结论，更要注重学生的情感态度、价值观，关注学生的全面成长。教学中，对这两点要求认识不够，弱化了关注学生生活、运用</w:t>
      </w:r>
      <w:r>
        <w:rPr>
          <w:rFonts w:hint="eastAsia"/>
          <w:lang w:val="en-US" w:eastAsia="zh-CN"/>
        </w:rPr>
        <w:t>知识</w:t>
      </w:r>
      <w:r>
        <w:rPr>
          <w:rFonts w:hint="default"/>
          <w:lang w:val="en-US" w:eastAsia="zh-CN"/>
        </w:rPr>
        <w:t>走向社会的能力培养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2、有时课上讲得太多，学生练习得太少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3、对学生认知过程认识不够。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虽然知道认知是需要一个过程的，并不是马上就能接受的。但是，对一些知识的讲授时，总自以为很容易，而一笔带过。没能随时获取学生反馈的信息，调整教学方式和思路，准确流畅地将知识传授给学生，达到共识。针对前面这些情况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在今后，我将从以下方面来改进教学：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</w:t>
      </w:r>
      <w:r>
        <w:rPr>
          <w:rFonts w:hint="eastAsia"/>
          <w:lang w:val="en-US" w:eastAsia="zh-CN"/>
        </w:rPr>
        <w:t>是</w:t>
      </w:r>
      <w:r>
        <w:rPr>
          <w:rFonts w:hint="default"/>
          <w:lang w:val="en-US" w:eastAsia="zh-CN"/>
        </w:rPr>
        <w:t>面向全体学生，兼顾两头。继续做好分层教学，激励学生学习的积极性。强化后进生辅导。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</w:t>
      </w:r>
      <w:r>
        <w:rPr>
          <w:rFonts w:hint="eastAsia"/>
          <w:lang w:val="en-US" w:eastAsia="zh-CN"/>
        </w:rPr>
        <w:t>是</w:t>
      </w:r>
      <w:r>
        <w:rPr>
          <w:rFonts w:hint="default"/>
          <w:lang w:val="en-US" w:eastAsia="zh-CN"/>
        </w:rPr>
        <w:t>对基础知识讲解透彻、分析细腻；准确把握重点、难点。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</w:t>
      </w:r>
      <w:r>
        <w:rPr>
          <w:rFonts w:hint="eastAsia"/>
          <w:lang w:val="en-US" w:eastAsia="zh-CN"/>
        </w:rPr>
        <w:t>是</w:t>
      </w:r>
      <w:r>
        <w:rPr>
          <w:rFonts w:hint="default"/>
          <w:lang w:val="en-US" w:eastAsia="zh-CN"/>
        </w:rPr>
        <w:t>向扎实有效课堂努力。力求多种教学模式并用，教学方式形式多样，恰当运用现代化的教学手段，提高教学效率。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以上是我在教学中的所思、所想，在今后的教学中时时改进自己的教学方法，让学生学会，学懂。使他们快乐的成长。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49BA"/>
    <w:rsid w:val="1F6D0B13"/>
    <w:rsid w:val="6FDB6548"/>
    <w:rsid w:val="7BFBC555"/>
    <w:rsid w:val="7FDF49BA"/>
    <w:rsid w:val="DB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2023-10-07T17:18:00Z</dcterms:created>
  <dc:creator>青橄榄树</dc:creator>
  <cp:lastModifiedBy>WPS_1505736807</cp:lastModifiedBy>
  <dcterms:modified xsi:type="dcterms:W3CDTF">2023-10-07T11:23:38Z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5403DACF39239750ECB12065E2A36239_41</vt:lpwstr>
  </property>
</Properties>
</file>