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</w:pPr>
      <w:bookmarkStart w:id="0" w:name="_GoBack"/>
      <w:r>
        <w:rPr>
          <w:rFonts w:hint="eastAsia" w:asciiTheme="minorEastAsia" w:hAnsiTheme="minorEastAsia" w:cstheme="minorEastAsia"/>
          <w:b/>
          <w:bCs/>
          <w:sz w:val="32"/>
          <w:szCs w:val="32"/>
          <w:lang w:eastAsia="zh-CN"/>
        </w:rPr>
        <w:t>常州市新北区九里小学学生校服采购（一、四年级）项目</w:t>
      </w:r>
      <w:r>
        <w:rPr>
          <w:rFonts w:hint="eastAsia" w:asciiTheme="minorEastAsia" w:hAnsiTheme="minorEastAsia" w:cstheme="minorEastAsia"/>
          <w:b/>
          <w:bCs/>
          <w:sz w:val="32"/>
          <w:szCs w:val="32"/>
          <w:lang w:eastAsia="zh-CN"/>
        </w:rPr>
        <w:br w:type="textWrapping"/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eastAsia="zh-CN"/>
        </w:rPr>
        <w:t>中标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结果公告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一、项目编号: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ZJZG2023064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二、项目名称: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常州市新北区九里小学学生校服采购（一、四年级）项目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三、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  <w:t>中标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供应商名称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:江苏凤翔服饰有限公司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统一社会信用代码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: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91320411714010884N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供应商地址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: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常州市新北区孟河镇九龙路2号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中标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金额（单价总和）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: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人民币肆佰玖拾元整每套（￥490元/套）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四、主要标的信息</w:t>
      </w:r>
    </w:p>
    <w:tbl>
      <w:tblPr>
        <w:tblStyle w:val="10"/>
        <w:tblW w:w="95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55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货物类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5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名称: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见附件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品牌: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凤翔。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规格型号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、款式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: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见附件。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数量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:见附件，按实结算。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价格:男/女运动装:1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50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元/套、男/女冲锋衣:2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0元/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件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、男/女夏装:1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0元/套。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服务年限:两年，合同一年一签，经采购人考核满意后，方可续签下一年合同。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质量标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准:GB18401-2010《国家纺织产品基本安全技术规范》或GB 31701-2015《婴幼儿及儿童纺织产品安全技术规范》、GB/T 31888-2015《中小学生校服》等标准、规范。检测内容应至少包括:纤维含量、甲醛含量、PH值、可分解致癌芳香胺染料、耐水色牢度、耐酸汗渍色牢度、耐碱汗渍色牢度、耐干摩擦色牢度、耐湿摩擦色牢度。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售后服务: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1.免费质保期2年，自物品验收合格之日起（采购人代表在验收报告上签字之日起计算）至少24个月内正常使用。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2" w:lineRule="auto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2.严格按照国家“三包”政策供货，在投入使用后2年内，进行售后跟踪，提供7*24小时售后服务，出现质量问题，将在24小时内解决或提供解决方案。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五、评审专家名单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翟支江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徐叶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、王明芳、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赵文金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姜平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六、公告期限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自本公告发布之日起1个工作日。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  <w:t>七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、其他补充事宜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  <w:t>八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、凡对本次公告内容提出询问，请按以下方式联系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1.采购人信息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名称:常州市新北区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九里小学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地址:常州市新北区奔牛镇九奔东路115号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联系人:姜老师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联系方式:13961226486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2.采购代理机构信息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名称:常州中金招投标有限公司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地址:常州市新北区通江南路299号教育园区1号楼4楼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联系方式:0519-85958666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3.项目联系方式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项目联系人:潘女士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电话:0519-85958666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eastAsia="zh-CN"/>
        </w:rPr>
        <w:t>九、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  <w:t xml:space="preserve">附件 </w:t>
      </w:r>
    </w:p>
    <w:tbl>
      <w:tblPr>
        <w:tblStyle w:val="9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"/>
        <w:gridCol w:w="1271"/>
        <w:gridCol w:w="1153"/>
        <w:gridCol w:w="2123"/>
        <w:gridCol w:w="773"/>
        <w:gridCol w:w="684"/>
        <w:gridCol w:w="1353"/>
        <w:gridCol w:w="20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0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216" w:type="pct"/>
            <w:gridSpan w:val="2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品种</w:t>
            </w:r>
          </w:p>
        </w:tc>
        <w:tc>
          <w:tcPr>
            <w:tcW w:w="1065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面料要求</w:t>
            </w:r>
          </w:p>
        </w:tc>
        <w:tc>
          <w:tcPr>
            <w:tcW w:w="387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品牌</w:t>
            </w:r>
          </w:p>
        </w:tc>
        <w:tc>
          <w:tcPr>
            <w:tcW w:w="343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数量</w:t>
            </w:r>
          </w:p>
        </w:tc>
        <w:tc>
          <w:tcPr>
            <w:tcW w:w="679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单价报价</w:t>
            </w:r>
          </w:p>
        </w:tc>
        <w:tc>
          <w:tcPr>
            <w:tcW w:w="1017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图片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0" w:type="pct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37" w:type="pct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男女运动装</w:t>
            </w:r>
          </w:p>
        </w:tc>
        <w:tc>
          <w:tcPr>
            <w:tcW w:w="578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65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面料:空气层健康布；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成分:60%棉，40%聚酯纤维</w:t>
            </w:r>
          </w:p>
        </w:tc>
        <w:tc>
          <w:tcPr>
            <w:tcW w:w="387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凤翔</w:t>
            </w:r>
          </w:p>
        </w:tc>
        <w:tc>
          <w:tcPr>
            <w:tcW w:w="343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79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运动上衣90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运动裤60</w:t>
            </w:r>
          </w:p>
        </w:tc>
        <w:tc>
          <w:tcPr>
            <w:tcW w:w="1017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1228725" cy="922020"/>
                  <wp:effectExtent l="0" t="0" r="11430" b="9525"/>
                  <wp:docPr id="9" name="图片 9" descr="微信图片_202309051500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微信图片_2023090515004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228725" cy="922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0" w:type="pct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37" w:type="pct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071" w:type="pct"/>
            <w:gridSpan w:val="6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2940" w:firstLineChars="140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小写: ￥150 元/套；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大写:壹佰伍拾元/套。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0" w:type="pct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637" w:type="pct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冲锋衣</w:t>
            </w:r>
          </w:p>
        </w:tc>
        <w:tc>
          <w:tcPr>
            <w:tcW w:w="578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65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面料:100%聚酯纤维；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内胆:摇粒绒；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成分:100%聚酯纤维</w:t>
            </w:r>
          </w:p>
        </w:tc>
        <w:tc>
          <w:tcPr>
            <w:tcW w:w="387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凤翔</w:t>
            </w:r>
          </w:p>
        </w:tc>
        <w:tc>
          <w:tcPr>
            <w:tcW w:w="343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679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220</w:t>
            </w:r>
          </w:p>
        </w:tc>
        <w:tc>
          <w:tcPr>
            <w:tcW w:w="1017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1228725" cy="922020"/>
                  <wp:effectExtent l="0" t="0" r="11430" b="9525"/>
                  <wp:docPr id="10" name="图片 10" descr="微信图片_202309051500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微信图片_2023090515005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228725" cy="922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0" w:type="pct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37" w:type="pct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071" w:type="pct"/>
            <w:gridSpan w:val="6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2940" w:firstLineChars="140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小写:￥220元/件；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大写:贰佰贰拾元/件。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0" w:type="pct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637" w:type="pct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夏装</w:t>
            </w:r>
          </w:p>
        </w:tc>
        <w:tc>
          <w:tcPr>
            <w:tcW w:w="578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蓝色单珠地网眼T恤</w:t>
            </w:r>
          </w:p>
        </w:tc>
        <w:tc>
          <w:tcPr>
            <w:tcW w:w="1065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面料:精梳棉；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成分:95%棉，5%氨纶</w:t>
            </w:r>
          </w:p>
        </w:tc>
        <w:tc>
          <w:tcPr>
            <w:tcW w:w="387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凤翔</w:t>
            </w:r>
          </w:p>
        </w:tc>
        <w:tc>
          <w:tcPr>
            <w:tcW w:w="343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679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60</w:t>
            </w:r>
          </w:p>
        </w:tc>
        <w:tc>
          <w:tcPr>
            <w:tcW w:w="1017" w:type="pct"/>
            <w:vMerge w:val="restar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drawing>
                <wp:inline distT="0" distB="0" distL="114300" distR="114300">
                  <wp:extent cx="814705" cy="1079500"/>
                  <wp:effectExtent l="0" t="0" r="4445" b="0"/>
                  <wp:docPr id="1" name="图片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4705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drawing>
                <wp:inline distT="0" distB="0" distL="114300" distR="114300">
                  <wp:extent cx="814705" cy="1117600"/>
                  <wp:effectExtent l="0" t="0" r="0" b="0"/>
                  <wp:docPr id="2" name="图片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4705" cy="111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0" w:type="pct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37" w:type="pct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578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男生藏青斜纹短裤</w:t>
            </w:r>
          </w:p>
        </w:tc>
        <w:tc>
          <w:tcPr>
            <w:tcW w:w="1065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面料:斜纹藏青；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成分:60%棉，40%聚酯纤维</w:t>
            </w:r>
          </w:p>
        </w:tc>
        <w:tc>
          <w:tcPr>
            <w:tcW w:w="387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凤翔</w:t>
            </w:r>
          </w:p>
        </w:tc>
        <w:tc>
          <w:tcPr>
            <w:tcW w:w="343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679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60</w:t>
            </w:r>
          </w:p>
        </w:tc>
        <w:tc>
          <w:tcPr>
            <w:tcW w:w="1017" w:type="pct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9" w:hRule="atLeast"/>
          <w:jc w:val="center"/>
        </w:trPr>
        <w:tc>
          <w:tcPr>
            <w:tcW w:w="290" w:type="pct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37" w:type="pct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578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女生藏青斜纹百褶裙</w:t>
            </w:r>
          </w:p>
        </w:tc>
        <w:tc>
          <w:tcPr>
            <w:tcW w:w="1065" w:type="pc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面料:斜纹藏青；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成分:60%棉，40%聚酯纤维</w:t>
            </w:r>
          </w:p>
        </w:tc>
        <w:tc>
          <w:tcPr>
            <w:tcW w:w="387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凤翔</w:t>
            </w:r>
          </w:p>
        </w:tc>
        <w:tc>
          <w:tcPr>
            <w:tcW w:w="343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679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60</w:t>
            </w:r>
          </w:p>
        </w:tc>
        <w:tc>
          <w:tcPr>
            <w:tcW w:w="1017" w:type="pct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0" w:type="pct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37" w:type="pct"/>
            <w:vMerge w:val="continue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4071" w:type="pct"/>
            <w:gridSpan w:val="6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2940" w:firstLineChars="1400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小写:￥120元/套；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大写:壹佰贰拾元/套。</w:t>
            </w:r>
          </w:p>
        </w:tc>
      </w:tr>
    </w:tbl>
    <w:p>
      <w:pPr>
        <w:pStyle w:val="3"/>
        <w:numPr>
          <w:ilvl w:val="0"/>
          <w:numId w:val="0"/>
        </w:numPr>
        <w:rPr>
          <w:rFonts w:hint="eastAsia"/>
          <w:lang w:eastAsia="zh-CN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0Y2ZlZGFmMzllZTA2MmU2NjM0NWZiOWIyZTNjODUifQ=="/>
  </w:docVars>
  <w:rsids>
    <w:rsidRoot w:val="00000000"/>
    <w:rsid w:val="01176EA7"/>
    <w:rsid w:val="01691C25"/>
    <w:rsid w:val="01852063"/>
    <w:rsid w:val="01AC3A93"/>
    <w:rsid w:val="02EE4F2C"/>
    <w:rsid w:val="03327FC8"/>
    <w:rsid w:val="072F1ABE"/>
    <w:rsid w:val="0E776288"/>
    <w:rsid w:val="17B55083"/>
    <w:rsid w:val="18A4574E"/>
    <w:rsid w:val="1A9B02D8"/>
    <w:rsid w:val="1D566F30"/>
    <w:rsid w:val="1E160478"/>
    <w:rsid w:val="21A74B9F"/>
    <w:rsid w:val="22802924"/>
    <w:rsid w:val="240C029E"/>
    <w:rsid w:val="24E00E48"/>
    <w:rsid w:val="25467D85"/>
    <w:rsid w:val="25E60164"/>
    <w:rsid w:val="283A6281"/>
    <w:rsid w:val="28A3076F"/>
    <w:rsid w:val="29AB62D1"/>
    <w:rsid w:val="2CA569B2"/>
    <w:rsid w:val="2CC55886"/>
    <w:rsid w:val="2E3C48DA"/>
    <w:rsid w:val="301D244E"/>
    <w:rsid w:val="308E4C56"/>
    <w:rsid w:val="30EB33E1"/>
    <w:rsid w:val="37903FFB"/>
    <w:rsid w:val="3A8837CB"/>
    <w:rsid w:val="3B500737"/>
    <w:rsid w:val="3B7873D6"/>
    <w:rsid w:val="3C53303F"/>
    <w:rsid w:val="3D932E36"/>
    <w:rsid w:val="44BA44E0"/>
    <w:rsid w:val="4571357C"/>
    <w:rsid w:val="464B2E28"/>
    <w:rsid w:val="46DF3663"/>
    <w:rsid w:val="499D78BC"/>
    <w:rsid w:val="4E49427D"/>
    <w:rsid w:val="4F9445BE"/>
    <w:rsid w:val="50075BA5"/>
    <w:rsid w:val="54E76905"/>
    <w:rsid w:val="561B1AB7"/>
    <w:rsid w:val="56A7547E"/>
    <w:rsid w:val="5A815446"/>
    <w:rsid w:val="5B465DD3"/>
    <w:rsid w:val="5C1F1E69"/>
    <w:rsid w:val="5D3E2967"/>
    <w:rsid w:val="5DB9183D"/>
    <w:rsid w:val="63C61514"/>
    <w:rsid w:val="656813D4"/>
    <w:rsid w:val="659D0447"/>
    <w:rsid w:val="6878659F"/>
    <w:rsid w:val="6A8C5AB8"/>
    <w:rsid w:val="6AA6614D"/>
    <w:rsid w:val="6B117B85"/>
    <w:rsid w:val="6BB729DD"/>
    <w:rsid w:val="6C4E5FF7"/>
    <w:rsid w:val="6E601B66"/>
    <w:rsid w:val="6EF06AD7"/>
    <w:rsid w:val="70951683"/>
    <w:rsid w:val="733E05E9"/>
    <w:rsid w:val="75522A62"/>
    <w:rsid w:val="79722641"/>
    <w:rsid w:val="7EC73DC5"/>
    <w:rsid w:val="7F836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3"/>
    <w:qFormat/>
    <w:uiPriority w:val="0"/>
    <w:pPr>
      <w:keepNext/>
      <w:keepLines/>
      <w:autoSpaceDE w:val="0"/>
      <w:autoSpaceDN w:val="0"/>
      <w:adjustRightInd w:val="0"/>
      <w:spacing w:before="360" w:after="120"/>
      <w:jc w:val="left"/>
      <w:outlineLvl w:val="2"/>
    </w:pPr>
    <w:rPr>
      <w:rFonts w:ascii="宋体"/>
      <w:kern w:val="0"/>
      <w:sz w:val="24"/>
      <w:szCs w:val="20"/>
      <w:u w:val="single"/>
    </w:rPr>
  </w:style>
  <w:style w:type="paragraph" w:styleId="4">
    <w:name w:val="heading 4"/>
    <w:basedOn w:val="1"/>
    <w:next w:val="1"/>
    <w:qFormat/>
    <w:uiPriority w:val="0"/>
    <w:pPr>
      <w:keepNext/>
      <w:keepLines/>
      <w:adjustRightInd w:val="0"/>
      <w:spacing w:before="280" w:after="290" w:line="376" w:lineRule="atLeast"/>
      <w:textAlignment w:val="baseline"/>
      <w:outlineLvl w:val="3"/>
    </w:pPr>
    <w:rPr>
      <w:rFonts w:ascii="Arial" w:hAnsi="Arial" w:eastAsia="黑体"/>
      <w:b/>
      <w:kern w:val="0"/>
      <w:sz w:val="28"/>
      <w:szCs w:val="20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1"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/>
      <w:kern w:val="0"/>
      <w:sz w:val="24"/>
      <w:szCs w:val="20"/>
    </w:rPr>
  </w:style>
  <w:style w:type="paragraph" w:styleId="5">
    <w:name w:val="table of authorities"/>
    <w:basedOn w:val="1"/>
    <w:next w:val="1"/>
    <w:unhideWhenUsed/>
    <w:qFormat/>
    <w:uiPriority w:val="99"/>
    <w:pPr>
      <w:ind w:left="420" w:leftChars="200"/>
    </w:pPr>
  </w:style>
  <w:style w:type="paragraph" w:styleId="6">
    <w:name w:val="Body Text"/>
    <w:basedOn w:val="1"/>
    <w:next w:val="1"/>
    <w:qFormat/>
    <w:uiPriority w:val="0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paragraph" w:styleId="7">
    <w:name w:val="Body Text Indent"/>
    <w:basedOn w:val="1"/>
    <w:qFormat/>
    <w:uiPriority w:val="0"/>
    <w:pPr>
      <w:spacing w:line="360" w:lineRule="auto"/>
      <w:ind w:firstLine="570"/>
    </w:pPr>
    <w:rPr>
      <w:sz w:val="24"/>
    </w:rPr>
  </w:style>
  <w:style w:type="paragraph" w:styleId="8">
    <w:name w:val="Body Text First Indent 2"/>
    <w:basedOn w:val="7"/>
    <w:next w:val="1"/>
    <w:qFormat/>
    <w:uiPriority w:val="0"/>
    <w:pPr>
      <w:spacing w:after="120" w:line="480" w:lineRule="exact"/>
      <w:ind w:left="420" w:leftChars="200" w:firstLine="420" w:firstLineChars="200"/>
    </w:pPr>
    <w:rPr>
      <w:szCs w:val="20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1410</Words>
  <Characters>1615</Characters>
  <Lines>0</Lines>
  <Paragraphs>0</Paragraphs>
  <TotalTime>5</TotalTime>
  <ScaleCrop>false</ScaleCrop>
  <LinksUpToDate>false</LinksUpToDate>
  <CharactersWithSpaces>1843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2021-08-20T05:41:00Z</dcterms:created>
  <dc:creator>Administrator</dc:creator>
  <cp:lastModifiedBy>Song丶   C</cp:lastModifiedBy>
  <cp:lastPrinted>2023-10-10T02:30:00Z</cp:lastPrinted>
  <dcterms:modified xsi:type="dcterms:W3CDTF">2023-10-10T03:41:34Z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06E7C27B8B2B459087903A26F3FD83F4_13</vt:lpwstr>
  </property>
</Properties>
</file>