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中年级英语备课组工作计划</w:t>
      </w:r>
    </w:p>
    <w:p>
      <w:pPr>
        <w:ind w:firstLine="482" w:firstLineChars="2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一、指导思想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我校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教研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学校工作计划为依据，继续以课程改革为中心，以新课程理念指导教研工作，反思和总结在课程实施过程中形成的经验，深入研究课堂实施过程中出现的新问题、新情况，寻找解决问题的对策，转变学生的学习方式，积极推进课堂教学改革，提升教师的质量观，为进一步提高我校英语教学质量而扎实开展工作。</w:t>
      </w:r>
    </w:p>
    <w:p>
      <w:pPr>
        <w:ind w:firstLine="482" w:firstLineChars="2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二、工作目标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1、提高英语教学质量，确保完成学校提出的各项指标。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2、继续以实效为原则，抓实英语学科教学常规。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3、加强理论学习，推动教学改革。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4、积极开展反思型教研活动，提高课堂教学质量。</w:t>
      </w:r>
    </w:p>
    <w:p>
      <w:p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三、主要工作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1、活动时间: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继续保持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周一次的备课组活动，时间定为周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四下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午的第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节课。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2、活动内容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(1)加强学习研究《课程标准》，初步完成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四年级英语教学总目标和各单元分目标，并在实际操作过程中不断完善。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(2)组织组内教师阅读与英语教学有关的书籍杂志，结合本教研组的研究课题推荐一些好的文章和经验。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3)切实提高 40 分钟课堂效率。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(4)继续认真培养学生良好的学习习惯，在活动的过程中相互交流探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讨，不断改进、提高自己的教育教学水平。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(5)根据大组研究课题为载体，以课堂教学中实际遇到的问题为核心，通过带着问题实践--反馈--调整--再实践的模式，开展好集体备课和听评课活动，通过课堂教学的研讨活动，促进课堂教学不断优化。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(6)认真参加校和区教研活动，取长补短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(7)积极参加区、校组织的各项课外活动，进一步激发学生学习英语的兴趣。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 备课与作业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(1)组内每位教师根据大组要求，明确学生的作业格式要统。作业内容即强调基础的统一性，也可以体现出不同班级的特殊性，在设计上有坡度，不布置过多的简单枯燥的笔头作业。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(2)作业定期互查或抽查，检查有反馈，针对个别老师的个别问题，指出并纠正。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(3)组内备课实现共享。课后有教后感。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3、教研课和组内课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(1)结合大组活动，做好组内听课、评课工作，及时上传教案和反思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(2)尽力做到组内教师全学期听课不少于 20 节，组长不少于 30 节。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4、练习和考查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(1)坚持落实“减负”精神，保证有效操练，切实减轻学生过重的课业负根据每个单元的教学重点，定期高质量、轻负担地出好练习卷。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(3)期中，期末全组一起整理教学重点，认真写好复习计划。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5、学科竞赛活动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结合组内实际，学科竞赛每月一次。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四、具体安排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二月份: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制定备课组计划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宣读本学期的教学常规。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组织各年级二月竞赛的展开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、学习区域聚焦学业质量提升的四年级主题教研活动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三月份：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1、安排三月竞赛的方案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2、集体备课，为督导工作做好准备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3、积极做好市测准备工作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4、组织各年级三月竞赛的开展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、常州市促进学业质量提升的四年级教学研讨（听、读、写）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、学习区域小学英语单元整体教学的主题教研活动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四月份：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1、安排四月竞赛的方案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2、积极做好市测准备工作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、组织各年级四月竞赛的开展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、学习区域小学英语单元作业设计的主题教研活动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五月份：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1、安排五月词汇竞赛的方案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2、迎接常州市学科关键能力质量抽测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3、全体英语教师学习“小初衔接“同题异构”主题教研活动”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4、 组织各年级五月竞赛的开展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六月份：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1、学习区域小学英语复习教学主题教研活动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、开展口语表达活动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、做好复习工作，积极迎接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期末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考试</w:t>
      </w:r>
    </w:p>
    <w:p>
      <w:pPr>
        <w:numPr>
          <w:numId w:val="0"/>
        </w:num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4"/>
        <w:jc w:val="center"/>
        <w:rPr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u w:val="single"/>
        </w:rPr>
        <w:t xml:space="preserve">  中年级英语</w:t>
      </w:r>
      <w:r>
        <w:rPr>
          <w:rFonts w:eastAsia="Times New Roman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备课组活动记录</w:t>
      </w:r>
      <w:r>
        <w:rPr>
          <w:rFonts w:hint="eastAsia"/>
          <w:b/>
          <w:sz w:val="32"/>
          <w:szCs w:val="32"/>
        </w:rPr>
        <w:t>计划</w:t>
      </w:r>
      <w:r>
        <w:rPr>
          <w:b/>
          <w:sz w:val="32"/>
          <w:szCs w:val="32"/>
        </w:rPr>
        <w:t>表202</w:t>
      </w:r>
      <w:r>
        <w:rPr>
          <w:rFonts w:hint="eastAsia"/>
          <w:b/>
          <w:sz w:val="32"/>
          <w:szCs w:val="32"/>
          <w:lang w:val="en-US" w:eastAsia="zh-CN"/>
        </w:rPr>
        <w:t>3.2</w:t>
      </w:r>
    </w:p>
    <w:tbl>
      <w:tblPr>
        <w:tblStyle w:val="2"/>
        <w:tblW w:w="839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0"/>
        <w:gridCol w:w="1660"/>
        <w:gridCol w:w="1660"/>
        <w:gridCol w:w="341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参加人员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活动内容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2023.2.9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三（1）班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芙蓉小学英语作业规范及批改要求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2023.2.16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芙蓉小学英语作业设计研讨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2023.2.23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学习王蔷《教授讲单元整体教学设计》（上）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2023.3.2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围绕四年级课题课进行集体备课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1" w:hRule="atLeast"/>
        </w:trPr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2023.3.9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围绕四年级课题课进行集体再备课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2023.3.16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围绕四年级课题课进行集体研讨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2023.3.23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围绕张燕老师的区级课进行集体备课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2023.3.30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tabs>
                <w:tab w:val="center" w:pos="1711"/>
                <w:tab w:val="right" w:pos="3302"/>
              </w:tabs>
              <w:jc w:val="lef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月竞赛活动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ab/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常规组内自查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2023.4.6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围绕张燕老师的区级课进行集体研讨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2023.4.6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围绕沈艳老师的公开课进行集体备课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2023.4.13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围绕沈艳老师的公开课进行集体研讨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2023.4.20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理论学习《指向学科核心素养小学英语单元整体教学设计》4.1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2023.4.27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月竞赛活动常规组内自查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2023.5.4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理论学习《指向学科核心素养小学英语单元整体教学设计》4.2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2023.5.11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理论学习《指向学科核心素养小学英语单元整体教学设计》4.3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2023.5.18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迎接常州市学科关键能力质量抽测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2023.5.25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月竞赛活动常规组内自查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2023.6.2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理论学习《指向学科核心素养小学英语单元整体教学设计》4.3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2023.6.8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三、四年级口语过关活动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2023.6.15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三、四年级复习研讨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2023.6.22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理论学习《指向学科核心素养小学英语单元整体教学设计》4.4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2023.6.29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会议室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中年级英语备课组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  <w:t>备课组期末总结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</w:tbl>
    <w:p>
      <w:pPr>
        <w:pStyle w:val="4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hi-I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761CF"/>
    <w:multiLevelType w:val="singleLevel"/>
    <w:tmpl w:val="C75761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69E032D0"/>
    <w:rsid w:val="079923C4"/>
    <w:rsid w:val="2E110657"/>
    <w:rsid w:val="69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paragraph" w:customStyle="1" w:styleId="5">
    <w:name w:val="表格内容"/>
    <w:basedOn w:val="4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2023-04-24T05:28:00Z</dcterms:created>
  <dc:creator>笑笑</dc:creator>
  <cp:lastModifiedBy>笑笑</cp:lastModifiedBy>
  <dcterms:modified xsi:type="dcterms:W3CDTF">2023-04-24T05:54:50Z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FD4C8D9558274F02AA6EF21C61AC3E22_11</vt:lpwstr>
  </property>
</Properties>
</file>