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  <w:szCs w:val="21"/>
              </w:rPr>
              <w:t>经过</w:t>
            </w:r>
            <w:r>
              <w:rPr>
                <w:rFonts w:hint="eastAsia"/>
                <w:szCs w:val="21"/>
                <w:lang w:val="en-US" w:eastAsia="zh-Hans"/>
              </w:rPr>
              <w:t>两</w:t>
            </w:r>
            <w:r>
              <w:rPr>
                <w:rFonts w:hint="eastAsia"/>
                <w:szCs w:val="21"/>
              </w:rPr>
              <w:t>周的幼儿园生活，孩子们对幼儿园的环境和活动有了初步的了解，</w:t>
            </w:r>
            <w:r>
              <w:rPr>
                <w:rFonts w:hint="default"/>
                <w:szCs w:val="21"/>
              </w:rPr>
              <w:t>9</w:t>
            </w:r>
            <w:r>
              <w:rPr>
                <w:rFonts w:hint="eastAsia"/>
                <w:szCs w:val="21"/>
                <w:lang w:val="en-US" w:eastAsia="zh-CN"/>
              </w:rPr>
              <w:t>1.6</w:t>
            </w:r>
            <w:r>
              <w:rPr>
                <w:rFonts w:hint="default"/>
                <w:szCs w:val="21"/>
              </w:rPr>
              <w:t>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  <w:lang w:val="en-US" w:eastAsia="zh-Hans"/>
              </w:rPr>
              <w:t>开心入园</w:t>
            </w:r>
            <w:r>
              <w:rPr>
                <w:rFonts w:hint="eastAsia"/>
                <w:szCs w:val="21"/>
              </w:rPr>
              <w:t>参与活动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41.7</w:t>
            </w:r>
            <w:r>
              <w:rPr>
                <w:rFonts w:hint="default"/>
                <w:szCs w:val="21"/>
              </w:rPr>
              <w:t>%</w:t>
            </w:r>
            <w:r>
              <w:rPr>
                <w:rFonts w:hint="eastAsia"/>
                <w:szCs w:val="21"/>
                <w:lang w:val="en-US" w:eastAsia="zh-Hans"/>
              </w:rPr>
              <w:t>的幼儿</w:t>
            </w:r>
            <w:r>
              <w:rPr>
                <w:rFonts w:hint="eastAsia"/>
                <w:szCs w:val="21"/>
              </w:rPr>
              <w:t>在感兴趣的活动中，</w:t>
            </w:r>
            <w:r>
              <w:rPr>
                <w:rFonts w:hint="eastAsia"/>
                <w:szCs w:val="21"/>
                <w:lang w:val="en-US" w:eastAsia="zh-Hans"/>
              </w:rPr>
              <w:t>能端正坐姿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认真参与活动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</w:rPr>
              <w:t>但是</w:t>
            </w:r>
            <w:r>
              <w:rPr>
                <w:rFonts w:hint="eastAsia"/>
                <w:lang w:val="en-US" w:eastAsia="zh-Hans"/>
              </w:rPr>
              <w:t>有</w:t>
            </w:r>
            <w:r>
              <w:rPr>
                <w:rFonts w:hint="eastAsia"/>
                <w:lang w:val="en-US" w:eastAsia="zh-CN"/>
              </w:rPr>
              <w:t>20.8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的小朋友</w:t>
            </w:r>
            <w:r>
              <w:rPr>
                <w:rFonts w:hint="eastAsia"/>
              </w:rPr>
              <w:t>与同伴一起游戏中矛盾不断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交往能力较弱，且</w:t>
            </w:r>
            <w:r>
              <w:rPr>
                <w:rFonts w:hint="eastAsia"/>
                <w:lang w:val="en-US" w:eastAsia="zh-Hans"/>
              </w:rPr>
              <w:t>缺乏正确交往的意识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对同伴的认识欠缺。一些幼儿想要交朋友但是由于害羞或是表达能力弱而产生阻碍。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利用幼儿园的现有资源，同时邀请大班哥哥姐姐来指导，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建构区：提供雪花片、乐高、拼插积木，供幼儿自主建构；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背景图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引导幼儿画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圆圈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提供气球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冰淇凌等简笔画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.娃娃家提供厨师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宝宝、小客人等角色牌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Hans"/>
              </w:rPr>
              <w:t>你是我的好朋友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小黄和小蓝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lang w:eastAsia="zh-CN"/>
              </w:rPr>
              <w:t>马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eastAsia"/>
                <w:lang w:val="en-US" w:eastAsia="zh-CN"/>
              </w:rPr>
              <w:t>和建构区</w:t>
            </w:r>
            <w:r>
              <w:rPr>
                <w:rFonts w:hint="eastAsia"/>
                <w:lang w:val="en-US" w:eastAsia="zh-Hans"/>
              </w:rPr>
              <w:t>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图书区和美工区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Hans"/>
              </w:rPr>
              <w:t>主要关注幼儿的情绪及是否能安全游戏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两位老师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好吃的冰淇凌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我会哄宝宝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拼房子、</w:t>
            </w:r>
            <w:r>
              <w:rPr>
                <w:rFonts w:hint="eastAsia"/>
                <w:lang w:val="en-US" w:eastAsia="zh-CN"/>
              </w:rPr>
              <w:t>串珠子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你是我的好朋友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小黄和小蓝</w:t>
            </w:r>
            <w:r>
              <w:rPr>
                <w:rFonts w:hint="default"/>
              </w:rPr>
              <w:t>》、</w:t>
            </w:r>
            <w:r>
              <w:rPr>
                <w:rFonts w:hint="eastAsia"/>
                <w:lang w:val="en-US" w:eastAsia="zh-Hans"/>
              </w:rPr>
              <w:t>自带书本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和哥哥姐姐一起玩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我的玩具大家玩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.社会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你是我的好朋友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687BFC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047DF1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F15F9D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B195E62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2023-05-02T15:58:00Z</dcterms:created>
  <dc:creator>雨林木风</dc:creator>
  <cp:lastModifiedBy>Phyllis(⃔ *`꒳´ * )⃕↝</cp:lastModifiedBy>
  <cp:lastPrinted>2022-02-26T14:21:00Z</cp:lastPrinted>
  <dcterms:modified xsi:type="dcterms:W3CDTF">2023-09-28T01:21:31Z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