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bookmarkStart w:id="0" w:name="_GoBack"/>
      <w:r>
        <w:rPr>
          <w:rFonts w:hint="eastAsia"/>
          <w:sz w:val="32"/>
          <w:szCs w:val="40"/>
        </w:rPr>
        <w:t>求比一个数多(少)几的数的实际问题</w:t>
      </w:r>
    </w:p>
    <w:bookmarkEnd w:id="0"/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1.</w:t>
      </w:r>
      <w:r>
        <w:rPr>
          <w:rFonts w:hint="eastAsia" w:ascii="宋体" w:hAnsi="宋体" w:eastAsia="宋体"/>
          <w:sz w:val="28"/>
        </w:rPr>
        <w:t xml:space="preserve"> 求比一个数多</w:t>
      </w:r>
      <w:r>
        <w:rPr>
          <w:rFonts w:ascii="宋体" w:hAnsi="宋体" w:eastAsia="宋体"/>
          <w:sz w:val="28"/>
        </w:rPr>
        <w:t>(</w:t>
      </w:r>
      <w:r>
        <w:rPr>
          <w:rFonts w:hint="eastAsia" w:ascii="宋体" w:hAnsi="宋体" w:eastAsia="宋体"/>
          <w:sz w:val="28"/>
        </w:rPr>
        <w:t>少</w:t>
      </w:r>
      <w:r>
        <w:rPr>
          <w:rFonts w:ascii="宋体" w:hAnsi="宋体" w:eastAsia="宋体"/>
          <w:sz w:val="28"/>
        </w:rPr>
        <w:t>)</w:t>
      </w:r>
      <w:r>
        <w:rPr>
          <w:rFonts w:hint="eastAsia" w:ascii="宋体" w:hAnsi="宋体" w:eastAsia="宋体"/>
          <w:sz w:val="28"/>
        </w:rPr>
        <w:t>几的数的实际问题数量关系比较隐蔽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解答这类问题时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借助“同样多”把这类问题转化成求总数</w:t>
      </w:r>
      <w:r>
        <w:rPr>
          <w:rFonts w:ascii="宋体" w:hAnsi="宋体" w:eastAsia="宋体"/>
          <w:sz w:val="28"/>
        </w:rPr>
        <w:t>(</w:t>
      </w:r>
      <w:r>
        <w:rPr>
          <w:rFonts w:hint="eastAsia" w:ascii="宋体" w:hAnsi="宋体" w:eastAsia="宋体"/>
          <w:sz w:val="28"/>
        </w:rPr>
        <w:t>求剩余</w:t>
      </w:r>
      <w:r>
        <w:rPr>
          <w:rFonts w:ascii="宋体" w:hAnsi="宋体" w:eastAsia="宋体"/>
          <w:sz w:val="28"/>
        </w:rPr>
        <w:t>)</w:t>
      </w:r>
      <w:r>
        <w:rPr>
          <w:rFonts w:hint="eastAsia" w:ascii="宋体" w:hAnsi="宋体" w:eastAsia="宋体"/>
          <w:sz w:val="28"/>
        </w:rPr>
        <w:t>的问题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再用加</w:t>
      </w:r>
      <w:r>
        <w:rPr>
          <w:rFonts w:ascii="宋体" w:hAnsi="宋体" w:eastAsia="宋体"/>
          <w:sz w:val="28"/>
        </w:rPr>
        <w:t>(</w:t>
      </w:r>
      <w:r>
        <w:rPr>
          <w:rFonts w:hint="eastAsia" w:ascii="宋体" w:hAnsi="宋体" w:eastAsia="宋体"/>
          <w:sz w:val="28"/>
        </w:rPr>
        <w:t>减</w:t>
      </w:r>
      <w:r>
        <w:rPr>
          <w:rFonts w:ascii="宋体" w:hAnsi="宋体" w:eastAsia="宋体"/>
          <w:sz w:val="28"/>
        </w:rPr>
        <w:t>)</w:t>
      </w:r>
      <w:r>
        <w:rPr>
          <w:rFonts w:hint="eastAsia" w:ascii="宋体" w:hAnsi="宋体" w:eastAsia="宋体"/>
          <w:sz w:val="28"/>
        </w:rPr>
        <w:t>法计算。这种推理方法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逻辑性较强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但学生难以理解。这节课引导学生解决问题的基本策略是指导学生亲自动手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分解摆圆片的操作过程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把隐蔽的数量关系在物化活动中外显出来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使学生形成比较清晰的表象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并以这种表象为基础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利用已有的知识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直接确定计算方法。这种教学策略符合学生的认识水平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便于学生理解计算方法。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2.</w:t>
      </w:r>
      <w:r>
        <w:rPr>
          <w:rFonts w:hint="eastAsia" w:ascii="宋体" w:hAnsi="宋体" w:eastAsia="宋体"/>
          <w:sz w:val="28"/>
        </w:rPr>
        <w:t xml:space="preserve"> 给学生足够开放的空间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引导学生自己结合动手操作的经验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总结规律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既能提高学生的概括能力、表达能力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又有利于学生在交流中学会倾听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取人之长补己之短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在交流中不断进步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在合作中整体提高。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MWNkZmE5MThkYjNiMzk4OGQ1ODAyZWMzZDgzMWQifQ=="/>
  </w:docVars>
  <w:rsids>
    <w:rsidRoot w:val="06876755"/>
    <w:rsid w:val="0687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2023-09-27T01:16:00Z</dcterms:created>
  <dc:creator>86189</dc:creator>
  <cp:lastModifiedBy>86189</cp:lastModifiedBy>
  <dcterms:modified xsi:type="dcterms:W3CDTF">2023-09-27T01:19:14Z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E5077B2CC6E144EBB5EC5E3B6A3DFBE4_11</vt:lpwstr>
  </property>
</Properties>
</file>