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买菜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教学反思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作为一名青年教师，在本次教学</w:t>
      </w:r>
      <w:bookmarkStart w:id="0" w:name="_GoBack"/>
      <w:bookmarkEnd w:id="0"/>
      <w:r>
        <w:rPr>
          <w:rFonts w:hint="eastAsia"/>
          <w:sz w:val="24"/>
          <w:szCs w:val="24"/>
        </w:rPr>
        <w:t>过程中我有着一些感悟和反思，在以往的教学工作中，一</w:t>
      </w:r>
      <w:r>
        <w:rPr>
          <w:rFonts w:hint="eastAsia"/>
          <w:sz w:val="24"/>
          <w:szCs w:val="24"/>
          <w:lang w:val="en-US" w:eastAsia="zh-CN"/>
        </w:rPr>
        <w:t>些</w:t>
      </w:r>
      <w:r>
        <w:rPr>
          <w:rFonts w:hint="eastAsia"/>
          <w:sz w:val="24"/>
          <w:szCs w:val="24"/>
        </w:rPr>
        <w:t>学生所表现出来的不同程度的相对滞涨，常常让我感到无力和无奈。对此，我深入思考和总结，力求寻找有效的解决方法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在本节课的教学设计中，我通过结合理讼知识和实际操作相结合的方式，让学生们在亲身尝试和反复练习的过程中，深刻领会了素描的基本技巧，真正摆脱对光影、透视、形态的固化印象，更好地把握素描的绘制方法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时，在讲解买菜文化的时候，我用生活情趣来引导学生并将饮食文化的渲染融入到绘画中去，以便学生提高自身的文化素养和审美能力。同时，在自由练习的环节中，我选取了这一题目，既有买菜这个生活场景，又有对素描技巧的要求，能够丰富学生的想象空问，激发他们的创造力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总之，随着教学经验的积累和相应的教学理念融入到实际教学中去的过程，教学设计的方向和方式得到了不断的完善和提高，教学工作也更加得心应手。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E94AF"/>
    <w:rsid w:val="B7FE9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Office_6.1.0.8274_F1E327BC-269C-435d-A152-05C5408002CA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2023-09-26T15:29:00Z</dcterms:created>
  <dc:creator>Eleven</dc:creator>
  <cp:lastModifiedBy>Eleven</cp:lastModifiedBy>
  <dcterms:modified xsi:type="dcterms:W3CDTF">2023-09-26T15:34:14Z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C0C53904E47634F65C88126545774E9C_41</vt:lpwstr>
  </property>
</Properties>
</file>