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9.19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二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30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户外运动篇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IMG_1314.jpegIMG_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IMG_1314.jpegIMG_131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IMG_1315.jpegIMG_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IMG_1315.jpegIMG_131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6" name="图片 16" descr="/Users/zhangjie/Desktop/IMG_1316.jpegIMG_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zhangjie/Desktop/IMG_1316.jpegIMG_131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IMG_1317.jpegIMG_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IMG_1317.jpegIMG_1317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IMG_1318.jpegIMG_1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IMG_1318.jpegIMG_131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IMG_1319.jpegIMG_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IMG_1319.jpegIMG_131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今天户外活动中，愿意积极参与到活动中，并且主动喝水的幼儿是：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黄英豪、蔡承轩、梅语辰、于一鸣、姜怀逸、姜怀兴、肖铭轩、薛远憬、马皓轩、冯俊杰、毛子源、史芯宁、高语晴、吕卓彤、丁趙妍、李诗雨、杨静宸、朱宸钰、陈思予、于亦潇、邢冰露、刘星彤、顾一诺、刘张熙、田师齐、于依可。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hint="default" w:ascii="Helvetica" w:hAnsi="Helvetica" w:cs="Helvetica" w:eastAsiaTheme="minorEastAsia"/>
          <w:lang w:eastAsia="zh-Hans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904490" cy="2178685"/>
            <wp:effectExtent l="0" t="0" r="16510" b="5715"/>
            <wp:docPr id="27" name="图片 27" descr="/Users/zhangjie/Desktop/IMG_1326.jpegIMG_1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IMG_1326.jpegIMG_1326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今天的区域活动时间，我们一起来看一看新玩具如何玩吧！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exact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数学：给实物画点</w:t>
      </w:r>
    </w:p>
    <w:p>
      <w:pPr>
        <w:spacing w:line="276" w:lineRule="auto"/>
        <w:ind w:firstLine="480" w:firstLineChars="200"/>
        <w:rPr>
          <w:rFonts w:hint="eastAsia" w:ascii="等线" w:hAnsi="等线"/>
          <w:szCs w:val="21"/>
        </w:rPr>
      </w:pPr>
      <w:r>
        <w:rPr>
          <w:rFonts w:hint="eastAsia" w:ascii="等线" w:hAnsi="等线"/>
          <w:szCs w:val="21"/>
        </w:rPr>
        <w:t>给实物</w:t>
      </w:r>
      <w:r>
        <w:rPr>
          <w:rFonts w:hint="eastAsia" w:ascii="等线" w:hAnsi="等线"/>
          <w:szCs w:val="21"/>
          <w:lang w:val="en-US" w:eastAsia="zh-CN"/>
        </w:rPr>
        <w:t>画</w:t>
      </w:r>
      <w:r>
        <w:rPr>
          <w:rFonts w:hint="eastAsia" w:ascii="等线" w:hAnsi="等线"/>
          <w:szCs w:val="21"/>
        </w:rPr>
        <w:t>点子是引导幼儿在理解5以内数量的基础上，给5以内的实物</w:t>
      </w:r>
      <w:r>
        <w:rPr>
          <w:rFonts w:hint="eastAsia" w:ascii="等线" w:hAnsi="等线"/>
          <w:szCs w:val="21"/>
          <w:lang w:val="en-US" w:eastAsia="zh-CN"/>
        </w:rPr>
        <w:t>画</w:t>
      </w:r>
      <w:r>
        <w:rPr>
          <w:rFonts w:hint="eastAsia" w:ascii="等线" w:hAnsi="等线"/>
          <w:szCs w:val="21"/>
        </w:rPr>
        <w:t>相同数量的点子</w:t>
      </w:r>
      <w:r>
        <w:rPr>
          <w:rFonts w:ascii="等线" w:hAnsi="等线"/>
          <w:szCs w:val="21"/>
        </w:rPr>
        <w:t>。本次活动</w:t>
      </w:r>
      <w:r>
        <w:rPr>
          <w:rFonts w:hint="eastAsia" w:ascii="等线" w:hAnsi="等线"/>
          <w:szCs w:val="21"/>
        </w:rPr>
        <w:t>引导幼儿在游戏中巩固5以内数量的知识，并在此基础上给不同数量的实物</w:t>
      </w:r>
      <w:r>
        <w:rPr>
          <w:rFonts w:hint="eastAsia" w:ascii="等线" w:hAnsi="等线"/>
          <w:szCs w:val="21"/>
          <w:lang w:val="en-US" w:eastAsia="zh-CN"/>
        </w:rPr>
        <w:t>画</w:t>
      </w:r>
      <w:r>
        <w:rPr>
          <w:rFonts w:hint="eastAsia" w:ascii="等线" w:hAnsi="等线"/>
          <w:szCs w:val="21"/>
        </w:rPr>
        <w:t>点子，点子数量与实物数量一致，并尝试将自己的操作过程和结果讲述出来。</w:t>
      </w:r>
    </w:p>
    <w:p>
      <w:pPr>
        <w:autoSpaceDE w:val="0"/>
        <w:autoSpaceDN w:val="0"/>
        <w:adjustRightInd w:val="0"/>
        <w:jc w:val="distribute"/>
        <w:rPr>
          <w:rFonts w:hint="eastAsia" w:ascii="等线" w:hAnsi="等线"/>
          <w:szCs w:val="21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/Users/zhangjie/Desktop/bb3d8faf0d6d372e6171098048e9bd04.jpegbb3d8faf0d6d372e6171098048e9bd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zhangjie/Desktop/bb3d8faf0d6d372e6171098048e9bd04.jpegbb3d8faf0d6d372e6171098048e9bd0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da80448ef61fa496a2573aa30d3a15f8.jpegda80448ef61fa496a2573aa30d3a15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da80448ef61fa496a2573aa30d3a15f8.jpegda80448ef61fa496a2573aa30d3a15f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e2ea5eee59ed55e07d608318113ca4f6.jpege2ea5eee59ed55e07d608318113ca4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e2ea5eee59ed55e07d608318113ca4f6.jpege2ea5eee59ed55e07d608318113ca4f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等线" w:hAnsi="等线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等线" w:hAnsi="等线"/>
          <w:szCs w:val="21"/>
          <w:lang w:val="en-US" w:eastAsia="zh-CN"/>
        </w:rPr>
        <w:t>本节活动中，能够认真倾听，愿意积极动手操作并且能够准确地给实物画对相对应的点的幼儿是：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黄英豪、蔡承轩、梅语辰、于一鸣、姜怀逸、姜怀兴、肖铭轩、薛远憬、马皓轩、冯俊杰、毛子源、李进强、王俊贤、史芯宁、高语晴、吕卓彤、丁趙妍、朱宸钰、陈思予、于亦潇、刘星彤、顾一诺、刘张熙、田师齐、于依可。</w:t>
      </w: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其他小朋友也要加油咯！</w:t>
      </w:r>
    </w:p>
    <w:p>
      <w:pPr>
        <w:spacing w:line="276" w:lineRule="auto"/>
        <w:rPr>
          <w:rFonts w:hint="default" w:ascii="等线" w:hAnsi="等线"/>
          <w:szCs w:val="21"/>
          <w:lang w:val="en-US" w:eastAsia="zh-CN"/>
        </w:rPr>
      </w:pPr>
    </w:p>
    <w:p>
      <w:pPr>
        <w:spacing w:line="360" w:lineRule="exact"/>
        <w:jc w:val="center"/>
        <w:rPr>
          <w:rFonts w:hint="default" w:ascii="Helvetica" w:hAnsi="Helvetica" w:cs="Helvetica" w:eastAsiaTheme="minorEastAsi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2.音乐游戏：老巫婆的汤</w:t>
      </w:r>
    </w:p>
    <w:p>
      <w:pPr>
        <w:spacing w:line="276" w:lineRule="auto"/>
        <w:ind w:firstLine="480" w:firstLineChars="200"/>
        <w:rPr>
          <w:rFonts w:hint="eastAsia" w:ascii="等线" w:hAnsi="等线"/>
          <w:sz w:val="24"/>
        </w:rPr>
      </w:pPr>
      <w:r>
        <w:rPr>
          <w:rFonts w:hint="eastAsia" w:ascii="宋体" w:hAnsi="宋体"/>
          <w:color w:val="000000"/>
          <w:szCs w:val="21"/>
        </w:rPr>
        <w:t>《老巫婆的汤》是一首奥尔夫音乐，乐曲神秘、欢快，</w:t>
      </w:r>
      <w:r>
        <w:rPr>
          <w:rFonts w:ascii="等线" w:hAnsi="等线"/>
          <w:szCs w:val="21"/>
        </w:rPr>
        <w:t>通过生动具体的老巫婆的形象创设出熬汤的情景，引发幼儿参与活动的兴趣，提高积极性</w:t>
      </w:r>
      <w:r>
        <w:rPr>
          <w:rFonts w:hint="eastAsia" w:ascii="等线" w:hAnsi="等线"/>
          <w:szCs w:val="21"/>
        </w:rPr>
        <w:t>。活动以</w:t>
      </w:r>
      <w:r>
        <w:rPr>
          <w:rFonts w:ascii="等线" w:hAnsi="等线"/>
          <w:szCs w:val="21"/>
        </w:rPr>
        <w:t>故事情景展开，在情境中自然穿插音乐的节奏，根据节奏回答出蔬菜水果</w:t>
      </w:r>
      <w:r>
        <w:rPr>
          <w:rFonts w:hint="eastAsia" w:ascii="等线" w:hAnsi="等线"/>
          <w:szCs w:val="21"/>
        </w:rPr>
        <w:t>等不同食材</w:t>
      </w:r>
      <w:r>
        <w:rPr>
          <w:rFonts w:ascii="等线" w:hAnsi="等线"/>
          <w:szCs w:val="21"/>
        </w:rPr>
        <w:t>的名字，使幼儿在游戏中感受音乐的节拍</w:t>
      </w:r>
      <w:r>
        <w:rPr>
          <w:rFonts w:hint="eastAsia" w:ascii="等线" w:hAnsi="等线"/>
          <w:szCs w:val="21"/>
        </w:rPr>
        <w:t>，</w:t>
      </w:r>
      <w:r>
        <w:rPr>
          <w:rFonts w:ascii="等线" w:hAnsi="等线"/>
          <w:szCs w:val="21"/>
        </w:rPr>
        <w:t>并且能够根据节奏用动作</w:t>
      </w:r>
      <w:r>
        <w:rPr>
          <w:rFonts w:hint="eastAsia" w:ascii="等线" w:hAnsi="等线"/>
          <w:szCs w:val="21"/>
        </w:rPr>
        <w:t>和乐器大胆</w:t>
      </w:r>
      <w:r>
        <w:rPr>
          <w:rFonts w:ascii="等线" w:hAnsi="等线"/>
          <w:szCs w:val="21"/>
        </w:rPr>
        <w:t>表现出来，</w:t>
      </w:r>
      <w:r>
        <w:rPr>
          <w:rFonts w:hint="eastAsia" w:ascii="等线" w:hAnsi="等线"/>
          <w:szCs w:val="21"/>
        </w:rPr>
        <w:t>激发幼儿的音乐兴趣，音乐审美和表现能力</w:t>
      </w:r>
      <w:r>
        <w:rPr>
          <w:rFonts w:ascii="等线" w:hAnsi="等线"/>
          <w:sz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eastAsia" w:ascii="Helvetica" w:hAnsi="Helvetica" w:cs="Helvetica"/>
          <w:b/>
          <w:bCs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3442970" cy="2582545"/>
            <wp:effectExtent l="0" t="0" r="11430" b="8255"/>
            <wp:docPr id="1" name="图片 1" descr="/Users/zhangjie/Desktop/IMG_1327.jpegIMG_1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IMG_1327.jpegIMG_1327"/>
                    <pic:cNvPicPr>
                      <a:picLocks noChangeAspect="1"/>
                    </pic:cNvPicPr>
                  </pic:nvPicPr>
                  <pic:blipFill>
                    <a:blip r:embed="rId16"/>
                    <a:srcRect l="12" r="12"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b/>
          <w:bCs/>
          <w:kern w:val="0"/>
          <w:sz w:val="24"/>
          <w:u w:val="none"/>
          <w:lang w:val="en-US" w:eastAsia="zh-CN"/>
        </w:rPr>
        <w:t>3.延时班内容：绘本：猴子捞月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3442970" cy="2582545"/>
            <wp:effectExtent l="0" t="0" r="11430" b="8255"/>
            <wp:docPr id="6" name="图片 6" descr="/Users/zhangjie/Desktop/IMG_1333.jpegIMG_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IMG_1333.jpegIMG_1333"/>
                    <pic:cNvPicPr>
                      <a:picLocks noChangeAspect="1"/>
                    </pic:cNvPicPr>
                  </pic:nvPicPr>
                  <pic:blipFill>
                    <a:blip r:embed="rId17"/>
                    <a:srcRect l="12" r="12"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682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  <w:bookmarkStart w:id="0" w:name="_GoBack"/>
            <w:bookmarkEnd w:id="0"/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22"/>
          <w:rFonts w:hint="default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</w:t>
      </w:r>
      <w:r>
        <w:rPr>
          <w:rStyle w:val="22"/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牛奶、奶油夹心面包、奥利奥饼干、海盐饼干</w:t>
      </w:r>
      <w:r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水果：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秋月梨、樱桃番茄</w:t>
      </w: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藜麦饭、木耳炒黄瓜、</w:t>
      </w:r>
      <w:r>
        <w:rPr>
          <w:rFonts w:hint="eastAsia" w:ascii="宋体" w:hAnsi="宋体" w:eastAsia="宋体" w:cs="宋体"/>
          <w:b/>
          <w:i w:val="0"/>
          <w:caps w:val="0"/>
          <w:color w:val="000000" w:themeColor="text1"/>
          <w:spacing w:val="0"/>
          <w:w w:val="100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基围虾、</w:t>
      </w:r>
      <w:r>
        <w:rPr>
          <w:rFonts w:hint="eastAsia" w:ascii="宋体" w:hAnsi="宋体" w:eastAsia="宋体" w:cs="宋体"/>
          <w:b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鸡毛菜菌菇汤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</w:p>
    <w:p>
      <w:pPr>
        <w:numPr>
          <w:ilvl w:val="0"/>
          <w:numId w:val="0"/>
        </w:numPr>
        <w:spacing w:line="360" w:lineRule="exact"/>
        <w:jc w:val="both"/>
        <w:rPr>
          <w:rFonts w:hint="eastAsia" w:ascii="Helvetica" w:hAnsi="Helvetica" w:cs="Helvetica" w:eastAsiaTheme="minorEastAsia"/>
          <w:b/>
          <w:bCs/>
          <w:lang w:eastAsia="zh-CN"/>
        </w:rPr>
      </w:pPr>
    </w:p>
    <w:p>
      <w:pPr>
        <w:numPr>
          <w:ilvl w:val="0"/>
          <w:numId w:val="0"/>
        </w:numPr>
        <w:spacing w:line="360" w:lineRule="exact"/>
        <w:jc w:val="both"/>
        <w:rPr>
          <w:rFonts w:hint="eastAsia" w:ascii="Helvetica" w:hAnsi="Helvetica" w:cs="Helvetica" w:eastAsiaTheme="minor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明天早上如果有雨的话，请大家提醒幼儿直接来教室哦！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9F5BC"/>
    <w:multiLevelType w:val="singleLevel"/>
    <w:tmpl w:val="7DD9F5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DFE6EA2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BFB0E6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DCF58A3"/>
    <w:rsid w:val="6E3A2D26"/>
    <w:rsid w:val="6E5B2C4D"/>
    <w:rsid w:val="6E674159"/>
    <w:rsid w:val="6E6C4E5A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C163367"/>
    <w:rsid w:val="7C7DA32E"/>
    <w:rsid w:val="7C9C57DD"/>
    <w:rsid w:val="7CDF3A06"/>
    <w:rsid w:val="7CE61843"/>
    <w:rsid w:val="7CE8B58D"/>
    <w:rsid w:val="7D0C1CE2"/>
    <w:rsid w:val="7D1D3EEF"/>
    <w:rsid w:val="7D2A74A0"/>
    <w:rsid w:val="7D7F5276"/>
    <w:rsid w:val="7DB86FC9"/>
    <w:rsid w:val="7DBF5A84"/>
    <w:rsid w:val="7DCF7B5B"/>
    <w:rsid w:val="7DD72D31"/>
    <w:rsid w:val="7DE76544"/>
    <w:rsid w:val="7DE927A5"/>
    <w:rsid w:val="7DEE6B10"/>
    <w:rsid w:val="7DFDC29B"/>
    <w:rsid w:val="7E0205C8"/>
    <w:rsid w:val="7E2376A7"/>
    <w:rsid w:val="7E477791"/>
    <w:rsid w:val="7E7F18DF"/>
    <w:rsid w:val="7EC04A02"/>
    <w:rsid w:val="7EFD8586"/>
    <w:rsid w:val="7F6D9973"/>
    <w:rsid w:val="7FED1750"/>
    <w:rsid w:val="7FFF92A2"/>
    <w:rsid w:val="9F7F5034"/>
    <w:rsid w:val="AFFEBF7D"/>
    <w:rsid w:val="B7EFCC29"/>
    <w:rsid w:val="BEF72913"/>
    <w:rsid w:val="BF7D5EC8"/>
    <w:rsid w:val="BFBBB12F"/>
    <w:rsid w:val="BFED2C07"/>
    <w:rsid w:val="BFFE2A5E"/>
    <w:rsid w:val="C6EF2868"/>
    <w:rsid w:val="CAC943E1"/>
    <w:rsid w:val="CFFF8E74"/>
    <w:rsid w:val="DCFF4190"/>
    <w:rsid w:val="E67E460B"/>
    <w:rsid w:val="E6B3320C"/>
    <w:rsid w:val="E77F8352"/>
    <w:rsid w:val="ED77DB55"/>
    <w:rsid w:val="EEFF7DA9"/>
    <w:rsid w:val="EFDF0797"/>
    <w:rsid w:val="FB4F0DDA"/>
    <w:rsid w:val="FB9E207D"/>
    <w:rsid w:val="FBABA98B"/>
    <w:rsid w:val="FBAF59A6"/>
    <w:rsid w:val="FCEF055B"/>
    <w:rsid w:val="FD5381F4"/>
    <w:rsid w:val="FDB50831"/>
    <w:rsid w:val="FEFE02C4"/>
    <w:rsid w:val="FF570A5E"/>
    <w:rsid w:val="FF7C0E31"/>
    <w:rsid w:val="FFDE3E33"/>
    <w:rsid w:val="FFEF822B"/>
    <w:rsid w:val="FFF74B59"/>
    <w:rsid w:val="FFFB8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16</TotalTime>
  <ScaleCrop>false</ScaleCrop>
  <LinksUpToDate>false</LinksUpToDate>
  <CharactersWithSpaces>1097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2021-09-29T20:49:00Z</dcterms:created>
  <dc:creator>Youny</dc:creator>
  <cp:lastModifiedBy>Spoiled丶</cp:lastModifiedBy>
  <cp:lastPrinted>2022-12-23T09:09:00Z</cp:lastPrinted>
  <dcterms:modified xsi:type="dcterms:W3CDTF">2023-09-20T10:10:43Z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2052-6.0.2.8225</vt:lpwstr>
  </property>
  <property fmtid="{D5CDD505-2E9C-101B-9397-08002B2CF9AE}" pid="6" name="ICV">
    <vt:lpwstr>C32C29833CF9EB11CA380965ACFC9ABF_43</vt:lpwstr>
  </property>
</Properties>
</file>