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四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（9月25日—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10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9月25日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新北区体育青年教师评优课选拔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体育组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管理团队共研共创会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9月25日-9月28日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完成</w:t>
            </w:r>
            <w:r>
              <w:rPr>
                <w:rFonts w:ascii="宋体" w:hAnsi="宋体" w:eastAsia="宋体"/>
                <w:color w:val="000000"/>
                <w:szCs w:val="21"/>
              </w:rPr>
              <w:t>三年级学生窝沟封闭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黄美丽、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三年级班主任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9月26日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8:10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数学学科组“新基础”教育课堂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磨课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副校长室（2）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五年级数学、英语省测模拟练习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Cs w:val="21"/>
              </w:rPr>
              <w:t>五年级数学教师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8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校园安全检查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姚建法、郭建刚、杨阳、徐伟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江苏省健康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促进金牌学校</w:t>
            </w:r>
            <w:r>
              <w:rPr>
                <w:rFonts w:ascii="宋体" w:hAnsi="宋体" w:eastAsia="宋体"/>
                <w:color w:val="000000"/>
                <w:szCs w:val="21"/>
              </w:rPr>
              <w:t>申报工作推进会议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姚建法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郭建刚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杨阳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徐伟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周雨龙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黄益芬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黄美丽等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常州市小学科学教研活动公开课磨课（执教：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陆露</w:t>
            </w:r>
            <w:r>
              <w:rPr>
                <w:rFonts w:ascii="宋体" w:hAnsi="宋体" w:eastAsia="宋体"/>
                <w:color w:val="000000"/>
                <w:szCs w:val="21"/>
              </w:rPr>
              <w:t>，指导专家：李志军）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章丽红、科学组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语文学科教研活动（执教：包佳莉、冒丽琴）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“基于真实情境问题解决的小学生多元表征学习研究”课题组会议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副校长室（1）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课题组主持人与核心成员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报送江苏省健康促进</w:t>
            </w:r>
            <w:r>
              <w:rPr>
                <w:rFonts w:hint="eastAsia" w:ascii="宋体" w:hAnsi="宋体" w:eastAsia="宋体" w:cs="宋体"/>
                <w:lang w:eastAsia="zh-CN"/>
              </w:rPr>
              <w:t>金牌学校</w:t>
            </w:r>
            <w:r>
              <w:rPr>
                <w:rFonts w:ascii="宋体" w:hAnsi="宋体" w:eastAsia="宋体" w:cs="宋体"/>
              </w:rPr>
              <w:t>申报表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杨阳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报送第十一批常州市教坛新秀、教学能手和第三批新北区教坛新秀、教学能手申报材料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完成各条线九月份月考核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各条线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9月27日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新北区小学美术评优课比赛之理论考试校内比赛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相关美术教师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8:10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数学学科组“新基础教育”课堂研修活动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副校长室（2）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新北区小学音乐评优课比赛之理论考试校内比赛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相关音乐教师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9月班主任手册调研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一年级入学仪式彩排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一年级相关教师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英语学科组教研活动（执教：许珂、王瑞琪）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五年级语文省测模拟练习质量反馈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副校长室（2）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校长办公会议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</w:rPr>
              <w:t>9月28日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综合学科教研活动（执教：张宇、庞东）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9:40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一年级入学仪式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一年级全体师生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“1530”安全播报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陆艳林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12:15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音乐教师评优课理论考试培训指导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相关音乐教师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承办新北区少先队活动课开放活动（执教：余亭）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三、四年级班主任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五年级数学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英语省测模拟练习质量反馈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五年级数学英语教师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学校主课题课题组会议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校长室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课题组成员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报送2024年基建装备预算申请表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杨阳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上报学校事业状况统计表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室</w:t>
            </w:r>
            <w:r>
              <w:rPr>
                <w:rFonts w:ascii="宋体" w:hAnsi="宋体" w:eastAsia="宋体"/>
                <w:color w:val="000000"/>
                <w:szCs w:val="21"/>
              </w:rPr>
              <w:t>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9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BEBEBE" w:themeColor="background1" w:themeShade="BF"/>
                <w:szCs w:val="21"/>
                <w:highlight w:val="darkGray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Cs w:val="20"/>
              </w:rPr>
              <w:t>9月29日</w:t>
            </w:r>
            <w:r>
              <w:rPr>
                <w:rFonts w:hint="eastAsia" w:ascii="宋体" w:hAnsi="宋体" w:eastAsia="宋体"/>
                <w:szCs w:val="20"/>
                <w:lang w:val="en-US" w:eastAsia="zh-CN"/>
              </w:rPr>
              <w:t>-10月6日</w:t>
            </w:r>
          </w:p>
          <w:p>
            <w:pPr>
              <w:jc w:val="center"/>
              <w:rPr>
                <w:rFonts w:ascii="宋体" w:hAnsi="宋体" w:eastAsia="宋体"/>
                <w:color w:val="BEBEBE" w:themeColor="background1" w:themeShade="BF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国庆放假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9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完成图书馆图书上架及室内文化建设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副校长室（3）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完成常州市教学成果奖申报表初稿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副校长室（1）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ascii="宋体" w:hAnsi="宋体" w:eastAsia="宋体"/>
                <w:szCs w:val="21"/>
              </w:rPr>
              <w:t>教师发展中心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姚建法、罗雯娟、储勇进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9月25日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（周一）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报送常州市城乡牵手考核材料、学时认定、公开课、讲座认定材料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区教管中心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“新基础教育”学生工作计划交流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苗小芬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 w:cs="宋体" w:asciiTheme="minorHAnsi" w:hAnsiTheme="minorHAns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参加区委教育工委理论学习中心组学习会议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校长室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张红梅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9月26日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（周二）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参加2023年度学生资助管理者培训视频会议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副校长室（3）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高春媛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参加常州市“苏教名家”培养工程第一期培养对象教育思想报告会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副校长室（1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市五中、冠英小学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小学美术大单元教学暨课题组活动（上课；唐舒、陈丹、周心怡）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美术组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参加街道财政预算编制会议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校长室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财务管理中心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张红梅、黄桂华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参加新北区学校装备管理工作会议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副校长室（1）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郭建刚、杨阳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河海实验小学英才楼四楼报告厅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参加</w:t>
            </w:r>
            <w:r>
              <w:rPr>
                <w:rFonts w:ascii="宋体" w:hAnsi="宋体" w:eastAsia="宋体"/>
                <w:color w:val="000000"/>
                <w:szCs w:val="21"/>
              </w:rPr>
              <w:t>常州市淘书节启动仪式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环球港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参加常州市第四轮章丽红优秀教师城乡牵手行动第六次活动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章丽红、科学组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薛家小学（本部）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8:40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中小学艺术学科新课标培训（培训专家：潘丽琴）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陈佳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荆川小学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2NWM5NTVhYjY3MzA0NDVhOGNlZTkyZDM4Y2RiN2IifQ=="/>
  </w:docVars>
  <w:rsids>
    <w:rsidRoot w:val="009C0F40"/>
    <w:rsid w:val="00222779"/>
    <w:rsid w:val="0026384D"/>
    <w:rsid w:val="002C5FBC"/>
    <w:rsid w:val="003451D9"/>
    <w:rsid w:val="00586528"/>
    <w:rsid w:val="005911B1"/>
    <w:rsid w:val="005D7DA8"/>
    <w:rsid w:val="006B6851"/>
    <w:rsid w:val="006D755D"/>
    <w:rsid w:val="007D05E6"/>
    <w:rsid w:val="009C0F40"/>
    <w:rsid w:val="00AC2599"/>
    <w:rsid w:val="00B25B92"/>
    <w:rsid w:val="00B6185B"/>
    <w:rsid w:val="00C90F38"/>
    <w:rsid w:val="00CC74C3"/>
    <w:rsid w:val="00E77411"/>
    <w:rsid w:val="00F52C99"/>
    <w:rsid w:val="00F61AD4"/>
    <w:rsid w:val="00F87D48"/>
    <w:rsid w:val="00FE632C"/>
    <w:rsid w:val="014C4DA3"/>
    <w:rsid w:val="06BD075C"/>
    <w:rsid w:val="0ABA27D3"/>
    <w:rsid w:val="0ACC0C57"/>
    <w:rsid w:val="0CF40D14"/>
    <w:rsid w:val="131653F1"/>
    <w:rsid w:val="13495057"/>
    <w:rsid w:val="13E721FA"/>
    <w:rsid w:val="146F2E2A"/>
    <w:rsid w:val="14C46221"/>
    <w:rsid w:val="14F55AEF"/>
    <w:rsid w:val="17573330"/>
    <w:rsid w:val="17790EDB"/>
    <w:rsid w:val="196D3014"/>
    <w:rsid w:val="1FAC6E72"/>
    <w:rsid w:val="22150F68"/>
    <w:rsid w:val="2421515D"/>
    <w:rsid w:val="25A87676"/>
    <w:rsid w:val="27DE7B16"/>
    <w:rsid w:val="28123DA1"/>
    <w:rsid w:val="2C4204C7"/>
    <w:rsid w:val="31E2491B"/>
    <w:rsid w:val="339B45B5"/>
    <w:rsid w:val="37B704C1"/>
    <w:rsid w:val="3AEF4379"/>
    <w:rsid w:val="3E9D33F3"/>
    <w:rsid w:val="3F8D7566"/>
    <w:rsid w:val="400B4047"/>
    <w:rsid w:val="45804417"/>
    <w:rsid w:val="48BF72EA"/>
    <w:rsid w:val="4B8209E2"/>
    <w:rsid w:val="4F350DFA"/>
    <w:rsid w:val="4FBB1950"/>
    <w:rsid w:val="58F40E4C"/>
    <w:rsid w:val="5A7E4518"/>
    <w:rsid w:val="5FED3E2F"/>
    <w:rsid w:val="614B5652"/>
    <w:rsid w:val="65293EFC"/>
    <w:rsid w:val="67136C12"/>
    <w:rsid w:val="6730282D"/>
    <w:rsid w:val="6B0C313C"/>
    <w:rsid w:val="6B5A35BB"/>
    <w:rsid w:val="6F894B37"/>
    <w:rsid w:val="72ED2806"/>
    <w:rsid w:val="7962795C"/>
    <w:rsid w:val="7C0E51CD"/>
    <w:rsid w:val="7D2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脚 字符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99"/>
    <w:rPr>
      <w:sz w:val="18"/>
      <w:szCs w:val="18"/>
    </w:r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3">
    <w:name w:val="页眉 字符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1694</Words>
  <Characters>1824</Characters>
  <Lines>14</Lines>
  <Paragraphs>4</Paragraphs>
  <TotalTime>1</TotalTime>
  <ScaleCrop>false</ScaleCrop>
  <LinksUpToDate>false</LinksUpToDate>
  <CharactersWithSpaces>1836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2023-09-11T14:37:00Z</dcterms:created>
  <dc:creator>user</dc:creator>
  <cp:lastModifiedBy>Teacher寇</cp:lastModifiedBy>
  <cp:lastPrinted>2023-09-25T03:56:00Z</cp:lastPrinted>
  <dcterms:modified xsi:type="dcterms:W3CDTF">2023-09-25T06:40:58Z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43F750880E2144C4B58E0DCBE679A758_12</vt:lpwstr>
  </property>
</Properties>
</file>