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rFonts w:hint="default"/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宝“被”计划</w:t>
      </w:r>
      <w:bookmarkStart w:id="0" w:name="_GoBack"/>
      <w:bookmarkEnd w:id="0"/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5人请假：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王梓、汤舒瑶、高宇辰、宋旭峰、李闻淼。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所有小朋友们都能开开心心来幼儿园，非常棒哦！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丁沐浠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来园时间比较晚，下次争取来早一点哦。</w:t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6" name="图片 2" descr="D:\桌面\IMG_9790(20230918-131353).JPGIMG_9790(20230918-13135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D:\桌面\IMG_9790(20230918-131353).JPGIMG_9790(20230918-131353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20" name="图片 2" descr="D:\桌面\IMG_9791(20230918-131353).JPGIMG_9791(20230918-13135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" descr="D:\桌面\IMG_9791(20230918-131353).JPGIMG_9791(20230918-131353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05" b="125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drawing>
                <wp:inline distT="0" distB="0" distL="114300" distR="114300">
                  <wp:extent cx="1688465" cy="949325"/>
                  <wp:effectExtent l="0" t="0" r="6350" b="635"/>
                  <wp:docPr id="24" name="图片 2" descr="D:\桌面\IMG_9792(20230918-131354).JPGIMG_9792(20230918-13135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" descr="D:\桌面\IMG_9792(20230918-131354).JPGIMG_9792(20230918-131354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05" b="125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绕杯带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自己绕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绕杯带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自己绕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9" name="图片 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9959" w:type="dxa"/>
            <w:gridSpan w:val="3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今天我们上午的户外游戏区域是：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户外混班区域游戏。</w:t>
            </w:r>
          </w:p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9" name="图片 2" descr="D:\桌面\IMG_9793(20230918-131355).JPGIMG_9793(20230918-13135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\桌面\IMG_9793(20230918-131355).JPGIMG_9793(20230918-131355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21" name="图片 2" descr="D:\桌面\IMG_9794(20230918-131356).JPGIMG_9794(20230918-13135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D:\桌面\IMG_9794(20230918-131356).JPGIMG_9794(20230918-131356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505" b="125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drawing>
                <wp:inline distT="0" distB="0" distL="114300" distR="114300">
                  <wp:extent cx="1688465" cy="949325"/>
                  <wp:effectExtent l="0" t="0" r="6350" b="635"/>
                  <wp:docPr id="22" name="图片 2" descr="D:\桌面\IMG_9795(20230918-131358).JPGIMG_9795(20230918-13135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 descr="D:\桌面\IMG_9795(20230918-131358).JPGIMG_9795(20230918-131358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505" b="125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512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</w:p>
    <w:p>
      <w:pPr>
        <w:pStyle w:val="40"/>
        <w:ind w:firstLine="512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="宋体" w:hAnsi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半日活动：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第一次制作保护装备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这是一节动手</w:t>
      </w:r>
      <w:r>
        <w:rPr>
          <w:rFonts w:hint="eastAsia" w:ascii="宋体" w:hAnsi="宋体" w:eastAsia="宋体" w:cs="宋体"/>
          <w:color w:val="000000"/>
          <w:lang w:val="en-US" w:eastAsia="zh-CN"/>
        </w:rPr>
        <w:t>制作拎被子时保护自己关节和肌肉的制作</w:t>
      </w:r>
      <w:r>
        <w:rPr>
          <w:rFonts w:hint="eastAsia" w:ascii="宋体" w:hAnsi="宋体" w:eastAsia="宋体" w:cs="宋体"/>
          <w:color w:val="000000"/>
        </w:rPr>
        <w:t>活动。前期小朋友已经准备好了材料，制定了制作计划，分享了自己的制作计划。本次活动引导幼儿按照之前的计划进行动手制作，通过本次活动发展幼儿的动手制作能力和解决问题的能力。</w:t>
      </w:r>
    </w:p>
    <w:p>
      <w:pPr>
        <w:jc w:val="left"/>
        <w:rPr>
          <w:rFonts w:hint="eastAsia" w:ascii="宋体" w:hAnsi="宋体" w:eastAsia="宋体" w:cs="宋体"/>
          <w:color w:val="000000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</w:rPr>
        <w:t>活动中</w:t>
      </w:r>
      <w:r>
        <w:rPr>
          <w:rFonts w:hint="eastAsia" w:ascii="宋体" w:hAnsi="宋体" w:eastAsia="宋体" w:cs="宋体"/>
          <w:color w:val="000000"/>
          <w:lang w:val="en-US" w:eastAsia="zh-CN"/>
        </w:rPr>
        <w:t>能按照自己的计划书利用材料进行制作的</w:t>
      </w:r>
      <w:r>
        <w:rPr>
          <w:rFonts w:hint="eastAsia" w:ascii="宋体" w:hAnsi="宋体" w:eastAsia="宋体" w:cs="宋体"/>
          <w:color w:val="000000"/>
        </w:rPr>
        <w:t>幼儿是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丁沐晞、沈沐晨、李沐冉、李雨菲、王艺瑾、徐梓皓、鞠雨恒、吴弈鸣、万煜铂、王艺凝、邓淼、高翌涵、丁雅琦、陶栀夏、曹铭轩、沈奕恺、刘宸瑀、王清钰、钱进、刘政凯、董程宁、宋旭峰</w:t>
      </w:r>
      <w:r>
        <w:rPr>
          <w:rFonts w:hint="eastAsia" w:ascii="宋体" w:hAnsi="宋体" w:eastAsia="宋体" w:cs="宋体"/>
          <w:color w:val="000000"/>
          <w:u w:val="single"/>
        </w:rPr>
        <w:t>；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  <w:u w:val="single"/>
          <w:lang w:val="en-US" w:eastAsia="zh-CN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5" name="图片 2" descr="D:\桌面\IMG_9748.JPGIMG_9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\桌面\IMG_9748.JPGIMG_974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7" name="图片 2" descr="D:\桌面\IMG_9744.JPGIMG_9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D:\桌面\IMG_9744.JPGIMG_974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drawing>
                <wp:inline distT="0" distB="0" distL="114300" distR="114300">
                  <wp:extent cx="1688465" cy="949325"/>
                  <wp:effectExtent l="0" t="0" r="6350" b="635"/>
                  <wp:docPr id="11" name="图片 2" descr="D:\桌面\IMG_9749.JPGIMG_9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\桌面\IMG_9749.JPGIMG_974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-301" t="35294" r="301" b="225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区域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753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3427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2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48205" cy="1207770"/>
                  <wp:effectExtent l="0" t="0" r="0" b="1270"/>
                  <wp:docPr id="12" name="图片 12" descr="D:\桌面\IMG_9734.JPGIMG_9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\桌面\IMG_9734.JPGIMG_973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30" b="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205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8685" cy="1225550"/>
                  <wp:effectExtent l="0" t="0" r="1905" b="5080"/>
                  <wp:docPr id="13" name="图片 13" descr="D:\桌面\IMG_9735.JPGIMG_9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\桌面\IMG_9735.JPGIMG_973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685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3905" cy="1143635"/>
                  <wp:effectExtent l="0" t="0" r="6350" b="635"/>
                  <wp:docPr id="14" name="图片 14" descr="D:\桌面\IMG_9736.JPGIMG_9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\桌面\IMG_9736.JPGIMG_973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31" b="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905" cy="114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陶栀夏和丁雅琦在阅读区阅读关于中国地图的绘本故事。</w:t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邓淼和吴翌鸣在建构区搭建城市中的高楼大厦。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高翌涵和王艺瑾在美工区装饰透明玻璃杯。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78685" cy="1224915"/>
                  <wp:effectExtent l="0" t="0" r="1905" b="5715"/>
                  <wp:docPr id="15" name="图片 15" descr="D:\桌面\IMG_9737.JPGIMG_9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\桌面\IMG_9737.JPGIMG_973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29" b="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685" cy="1224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9785" cy="1175385"/>
                  <wp:effectExtent l="0" t="0" r="4445" b="1270"/>
                  <wp:docPr id="16" name="图片 16" descr="D:\桌面\IMG_9738.JPGIMG_9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\桌面\IMG_9738.JPGIMG_973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785" cy="117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王艺凝在益智区玩橡皮筋套手指的游戏。</w:t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刘宸瑀在桌面建构用雪花片搭建房子。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今天我们吃得是黑米饭；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菜品：卤猪肝、鹌鹑蛋、毛白菜炒油面筋、海带冬瓜汤；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今天的菜小朋友们都很喜欢吃，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刘婕序、陶栀夏、丁沐浠、丁雅琦、邓淼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吃饭速度比较慢，下次加油哦！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今天大多数小朋友在一点前都入睡啦，如果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李雨菲、王艺瑾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也能早点入睡那就更棒啦！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各位家长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  <w:t>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最近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天气温度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还是很高的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，可为幼儿准备凉席带来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  <w:t>哦。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最近是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咳嗽感冒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高发季，如孩子身体不适请在家休息并及时告知老师哦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  <w:t>。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41630F"/>
    <w:rsid w:val="03886823"/>
    <w:rsid w:val="039C1259"/>
    <w:rsid w:val="03A20338"/>
    <w:rsid w:val="03B23567"/>
    <w:rsid w:val="03D031A1"/>
    <w:rsid w:val="04091154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9F2C4F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B01D3C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1C375E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02911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9E66A5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2C3391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6056AC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907F6B"/>
    <w:rsid w:val="58995165"/>
    <w:rsid w:val="58C80A32"/>
    <w:rsid w:val="58DF241C"/>
    <w:rsid w:val="58E379EF"/>
    <w:rsid w:val="58ED5D48"/>
    <w:rsid w:val="58EE2EF6"/>
    <w:rsid w:val="59177F14"/>
    <w:rsid w:val="59701DD9"/>
    <w:rsid w:val="59B84AF1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80C028E"/>
    <w:rsid w:val="78180757"/>
    <w:rsid w:val="78317C5B"/>
    <w:rsid w:val="78505037"/>
    <w:rsid w:val="7851006E"/>
    <w:rsid w:val="78652BC9"/>
    <w:rsid w:val="7889690B"/>
    <w:rsid w:val="789F5CA4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AEFCA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3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2019-12-24T16:30:00Z</dcterms:created>
  <dc:creator>Microsoft Office 用户</dc:creator>
  <cp:lastModifiedBy>L. 想</cp:lastModifiedBy>
  <cp:lastPrinted>2023-06-14T10:10:00Z</cp:lastPrinted>
  <dcterms:modified xsi:type="dcterms:W3CDTF">2023-09-22T00:23:02Z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86948D81F5D645F6A1944E6F5FDBD8FC</vt:lpwstr>
  </property>
</Properties>
</file>