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七年级数学</w:t>
      </w:r>
      <w:r>
        <w:rPr>
          <w:rFonts w:hint="eastAsia" w:ascii="黑体" w:hAnsi="黑体" w:eastAsia="黑体"/>
          <w:b/>
          <w:sz w:val="32"/>
          <w:szCs w:val="32"/>
        </w:rPr>
        <w:t>备课组工作计划</w:t>
      </w:r>
    </w:p>
    <w:p>
      <w:pPr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王琪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指导思想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color w:val="333333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Arial" w:hAnsi="Arial" w:eastAsia="宋体" w:cs="Arial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333333"/>
          <w:kern w:val="2"/>
          <w:sz w:val="24"/>
          <w:szCs w:val="24"/>
          <w:lang w:val="en-US" w:eastAsia="zh-CN" w:bidi="ar-SA"/>
        </w:rPr>
        <w:t>本学期我们七年级</w:t>
      </w:r>
      <w:r>
        <w:rPr>
          <w:rFonts w:hint="eastAsia" w:ascii="Arial" w:hAnsi="Arial" w:cs="Arial"/>
          <w:color w:val="333333"/>
          <w:kern w:val="2"/>
          <w:sz w:val="24"/>
          <w:szCs w:val="24"/>
          <w:lang w:val="en-US" w:eastAsia="zh-CN" w:bidi="ar-SA"/>
        </w:rPr>
        <w:t>数学备课组工作将围绕我市和我校开展的教学活动，以课程标准为指导，以提高数学教学优秀率，合格率为重点，认真搞好教学研究，扎实有效的开展教研活动，促进教师和学生共同发展，努力提升学生的数学核心素养，发挥优势，改进不足，聚集全组教师的工作能力和创造力，努力使得我们备课组在有朝气，有创新精神，团结奋进的基础上焕发出新的生机和活力。</w:t>
      </w:r>
    </w:p>
    <w:p>
      <w:pPr>
        <w:rPr>
          <w:rFonts w:ascii="Arial" w:hAnsi="Arial" w:eastAsia="宋体" w:cs="Arial"/>
          <w:color w:val="333333"/>
          <w:kern w:val="2"/>
          <w:sz w:val="24"/>
          <w:szCs w:val="24"/>
          <w:lang w:val="en-US" w:eastAsia="zh-CN" w:bidi="ar-SA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绝大部分同学都能跟上现有的进度</w:t>
      </w:r>
      <w:r>
        <w:rPr>
          <w:rFonts w:ascii="Arial" w:hAnsi="Arial" w:cs="Arial"/>
          <w:color w:val="333333"/>
          <w:sz w:val="24"/>
          <w:szCs w:val="24"/>
        </w:rPr>
        <w:t>，上课发言尚积极，个别同学表现的还比较出色，但也有部分同学的理解能力和接受能力不尽人意，学习成绩极不理想。从课堂上看，他们的注意力不能长时间集中，很容易分心，作业和试卷上的错误比较多，对于老师的问题一问三不知，在今后的教学过程中对这些孩子要特别注意。</w:t>
      </w:r>
      <w:r>
        <w:rPr>
          <w:rFonts w:hint="eastAsia"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部分学生有主动学习的行为，深得老师赞赏。比较喜欢上数学课，学习热情也很高，并喜欢与老师友好相处，同学之间、师生之间常在一起交流学习体会。但仍有少部分学生学习懒散、学习习惯差，如：粗心大意、书写不认真，不愿思考问</w:t>
      </w:r>
      <w:r>
        <w:rPr>
          <w:rFonts w:hint="eastAsia" w:ascii="宋体" w:hAnsi="宋体"/>
          <w:sz w:val="24"/>
          <w:szCs w:val="24"/>
        </w:rPr>
        <w:t>题，上课开小差，依赖老师讲解，依赖同学的帮助，作业喜欢与同学对题。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color w:val="333333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333333"/>
          <w:sz w:val="24"/>
          <w:szCs w:val="24"/>
        </w:rPr>
        <w:t>数学与我们同行</w:t>
      </w:r>
      <w:r>
        <w:rPr>
          <w:rFonts w:hint="eastAsia" w:ascii="Arial" w:hAnsi="Arial" w:cs="Arial"/>
          <w:color w:val="333333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333333"/>
          <w:sz w:val="24"/>
          <w:szCs w:val="24"/>
        </w:rPr>
        <w:t>有理数及其运算</w:t>
      </w:r>
      <w:r>
        <w:rPr>
          <w:rFonts w:hint="eastAsia" w:ascii="Arial" w:hAnsi="Arial" w:cs="Arial"/>
          <w:color w:val="333333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333333"/>
          <w:sz w:val="24"/>
          <w:szCs w:val="24"/>
        </w:rPr>
        <w:t>代数式</w:t>
      </w:r>
      <w:r>
        <w:rPr>
          <w:rFonts w:hint="eastAsia" w:ascii="Arial" w:hAnsi="Arial" w:cs="Arial"/>
          <w:color w:val="333333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333333"/>
          <w:sz w:val="24"/>
          <w:szCs w:val="24"/>
        </w:rPr>
        <w:t>一元一次方程</w:t>
      </w:r>
      <w:r>
        <w:rPr>
          <w:rFonts w:hint="eastAsia" w:ascii="Arial" w:hAnsi="Arial" w:cs="Arial"/>
          <w:color w:val="333333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333333"/>
          <w:sz w:val="24"/>
          <w:szCs w:val="24"/>
        </w:rPr>
        <w:t>走进图形世界</w:t>
      </w:r>
      <w:r>
        <w:rPr>
          <w:rFonts w:hint="eastAsia" w:ascii="Arial" w:hAnsi="Arial" w:cs="Arial"/>
          <w:color w:val="333333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333333"/>
          <w:sz w:val="24"/>
          <w:szCs w:val="24"/>
        </w:rPr>
        <w:t>平面图形的认识（一）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/>
          <w:sz w:val="24"/>
          <w:szCs w:val="24"/>
        </w:rPr>
        <w:t>教学重点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/>
          <w:sz w:val="24"/>
          <w:szCs w:val="24"/>
        </w:rPr>
        <w:t>正确运算的能力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/>
          <w:sz w:val="24"/>
          <w:szCs w:val="24"/>
        </w:rPr>
        <w:t>认识并能用字母表示数，对代数式的理解，初步养成消元意识，方程意识，能解决简单的实际问题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/>
          <w:sz w:val="24"/>
          <w:szCs w:val="24"/>
        </w:rPr>
        <w:t>培养逻辑推理能和说理意识，培养合作意识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/>
          <w:sz w:val="24"/>
          <w:szCs w:val="24"/>
        </w:rPr>
        <w:t>教学难点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/>
          <w:sz w:val="24"/>
          <w:szCs w:val="24"/>
        </w:rPr>
        <w:t>正确运算的能力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/>
          <w:sz w:val="24"/>
          <w:szCs w:val="24"/>
        </w:rPr>
        <w:t>认识并能用字母表示数，对代数式的理解，初步养成消元意识，方程意识，能解决简单的实际问题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/>
          <w:sz w:val="24"/>
          <w:szCs w:val="24"/>
        </w:rPr>
        <w:t>培养逻辑推理能和说理意识，培养合作意识</w:t>
      </w:r>
    </w:p>
    <w:p>
      <w:pPr>
        <w:rPr>
          <w:rFonts w:ascii="宋体" w:hAnsi="宋体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1、根据学校的设置，认真积极探索课改设计，不断提高课改效率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2、精心备课上课，设计习题，批改作业，努力提高教学成绩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课堂教学方式建构（学科特色）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数学是一门研究数量关系和空间形式的科学，具有严密的符号体系，独特的公式结构，形象的图像语言。相比小学数学而言，初中数学教材结构的逻辑性、系统性更强。首先表现在教材知识的衔接上，前面所学的知识往往是后边学习的基础;其次还表现在掌握数学知识的技能技巧上，新的技能技巧形成都必须借助于已有的技能技巧。它有三个显著的特点:高度抽象，逻辑严密，广泛应用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1.高度抽象性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学的抽象，在对象上、程度上都不同于其它学科的抽象，数学是借助于抽象建立起来并借助于抽象发展的。数学的抽象撇开了对象的具体内容，而仅仅保留数量关系和空间形式。数学运算、数学推理、数学证明、数学理论的正确性等，不能像自然科学那样借助于可重复的实验来检验，而只能借助于严密的逻辑方法来实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2.严密逻辑性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数学具有严密的逻辑性，任何数学结论都必须经过逻辑推理的严格证明才能被承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认。逻辑严密也并非数学所独有。任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何一</w:t>
      </w:r>
      <w:r>
        <w:rPr>
          <w:rFonts w:ascii="宋体" w:hAnsi="宋体" w:eastAsia="宋体" w:cs="宋体"/>
          <w:sz w:val="24"/>
          <w:szCs w:val="24"/>
        </w:rPr>
        <w:t>门科学，都要应用逻辑工具，都有它入的一面。但数学对逻辑的要求不同于其它科学，因为数学的研究对象是具有高度抽象性的数量关系和空间形式，是一种形式化的思想材料。许多数学结果，很难找到具有直观意义的现实原型，往往是在理想情况下进行研究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3.广泛应用性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数学作为一种工具或手段，几乎在任何一门科学技术及一切社会领域中都被运用。各门科学的“数学化”，是现代科学发展的一大趋势。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数学的这三个显著特点是互相联系的，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数</w:t>
      </w:r>
      <w:r>
        <w:rPr>
          <w:rFonts w:ascii="宋体" w:hAnsi="宋体" w:eastAsia="宋体" w:cs="宋体"/>
          <w:sz w:val="24"/>
          <w:szCs w:val="24"/>
        </w:rPr>
        <w:t>学的高度抽象性，决定了其逻辑的严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性，同时又保证其广泛的应用性。</w:t>
      </w:r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约70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336"/>
        <w:gridCol w:w="111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第一章 正负数 有无理数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数轴 绝对值与相反数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有理数的加减法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有理数的乘除法与乘方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混合运算 小结与思考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字母表示数 代数式的值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合并同类项 去括号 整式加减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小结与思考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期中复习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期中考试 期中分析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解一元一次方程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解方程 用方程解决实际问题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用方程解决实际问题 小结思考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丰富的图形世界 图形的运动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三视图 数学活动 小结思考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线段、射线、直线 角 对顶角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余角 补角 平行 垂直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19、</w:t>
            </w:r>
            <w:r>
              <w:rPr>
                <w:rFonts w:hint="eastAsia"/>
                <w:b/>
                <w:bCs/>
                <w:sz w:val="28"/>
                <w:szCs w:val="32"/>
              </w:rPr>
              <w:t>2</w:t>
            </w:r>
            <w:r>
              <w:rPr>
                <w:b/>
                <w:bCs/>
                <w:sz w:val="28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期末复习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+5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期末考试 期末分析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活动每周开展一次，一周是常规活动（教学设计，作业设计，理论学习等），另一周可以是校本公开课；或者两周常规活动，一周公开课。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EDCBA"/>
    <w:multiLevelType w:val="singleLevel"/>
    <w:tmpl w:val="4D5EDC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BAFF71"/>
    <w:multiLevelType w:val="singleLevel"/>
    <w:tmpl w:val="75BAFF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021C00A0"/>
    <w:rsid w:val="08314CF2"/>
    <w:rsid w:val="128F48FC"/>
    <w:rsid w:val="135D2E40"/>
    <w:rsid w:val="18BA4890"/>
    <w:rsid w:val="1B362EE6"/>
    <w:rsid w:val="348E0935"/>
    <w:rsid w:val="491A2253"/>
    <w:rsid w:val="4A1E565D"/>
    <w:rsid w:val="4B024B67"/>
    <w:rsid w:val="6FE11431"/>
    <w:rsid w:val="7D6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1741</Words>
  <Characters>1776</Characters>
  <Lines>2</Lines>
  <Paragraphs>1</Paragraphs>
  <TotalTime>46</TotalTime>
  <ScaleCrop>false</ScaleCrop>
  <LinksUpToDate>false</LinksUpToDate>
  <CharactersWithSpaces>1830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雨雾</cp:lastModifiedBy>
  <dcterms:modified xsi:type="dcterms:W3CDTF">2023-08-30T14:59:09Z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8D029567220A4F228E4C386A8D61F7D2_13</vt:lpwstr>
  </property>
</Properties>
</file>